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A2B55" w14:textId="77777777" w:rsidR="00DD4450" w:rsidRDefault="00DD4450" w:rsidP="003638D4">
      <w:pPr>
        <w:pStyle w:val="NormalWeb"/>
        <w:shd w:val="clear" w:color="auto" w:fill="FFFFFF"/>
        <w:jc w:val="center"/>
        <w:rPr>
          <w:rFonts w:ascii="Calibri" w:hAnsi="Calibri"/>
          <w:color w:val="000000"/>
          <w:sz w:val="44"/>
        </w:rPr>
      </w:pPr>
      <w:r>
        <w:rPr>
          <w:rFonts w:ascii="Calibri" w:hAnsi="Calibri"/>
          <w:noProof/>
          <w:color w:val="000000"/>
          <w:sz w:val="44"/>
        </w:rPr>
        <w:drawing>
          <wp:inline distT="0" distB="0" distL="0" distR="0" wp14:anchorId="48E88379" wp14:editId="1B08A4A2">
            <wp:extent cx="5943600" cy="1283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ncrtac.logo.compl.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283335"/>
                    </a:xfrm>
                    <a:prstGeom prst="rect">
                      <a:avLst/>
                    </a:prstGeom>
                  </pic:spPr>
                </pic:pic>
              </a:graphicData>
            </a:graphic>
          </wp:inline>
        </w:drawing>
      </w:r>
    </w:p>
    <w:p w14:paraId="1B0D08D7" w14:textId="00DF4DC3" w:rsidR="003638D4" w:rsidRDefault="00831E2E" w:rsidP="003638D4">
      <w:pPr>
        <w:pStyle w:val="NormalWeb"/>
        <w:shd w:val="clear" w:color="auto" w:fill="FFFFFF"/>
        <w:jc w:val="center"/>
        <w:rPr>
          <w:rFonts w:ascii="Calibri" w:hAnsi="Calibri"/>
          <w:color w:val="000000"/>
          <w:sz w:val="28"/>
        </w:rPr>
      </w:pPr>
      <w:r>
        <w:rPr>
          <w:rFonts w:ascii="Calibri" w:hAnsi="Calibri"/>
          <w:color w:val="000000"/>
          <w:sz w:val="44"/>
        </w:rPr>
        <w:t>NCRTAC Trauma Conference 20</w:t>
      </w:r>
      <w:r w:rsidR="00EE2552">
        <w:rPr>
          <w:rFonts w:ascii="Calibri" w:hAnsi="Calibri"/>
          <w:color w:val="000000"/>
          <w:sz w:val="44"/>
        </w:rPr>
        <w:t>2</w:t>
      </w:r>
      <w:r w:rsidR="00034C69">
        <w:rPr>
          <w:rFonts w:ascii="Calibri" w:hAnsi="Calibri"/>
          <w:color w:val="000000"/>
          <w:sz w:val="44"/>
        </w:rPr>
        <w:t>1</w:t>
      </w:r>
      <w:r w:rsidR="000B72EA">
        <w:rPr>
          <w:rFonts w:ascii="Calibri" w:hAnsi="Calibri"/>
          <w:color w:val="000000"/>
          <w:sz w:val="32"/>
        </w:rPr>
        <w:br/>
      </w:r>
      <w:r w:rsidR="00034C69">
        <w:rPr>
          <w:rFonts w:ascii="Calibri" w:hAnsi="Calibri"/>
          <w:color w:val="000000"/>
          <w:sz w:val="28"/>
        </w:rPr>
        <w:t>Thursday,</w:t>
      </w:r>
      <w:r w:rsidR="002A599A">
        <w:rPr>
          <w:rFonts w:ascii="Calibri" w:hAnsi="Calibri"/>
          <w:color w:val="000000"/>
          <w:sz w:val="28"/>
        </w:rPr>
        <w:t xml:space="preserve"> </w:t>
      </w:r>
      <w:r w:rsidR="00EE2552">
        <w:rPr>
          <w:rFonts w:ascii="Calibri" w:hAnsi="Calibri"/>
          <w:color w:val="000000"/>
          <w:sz w:val="28"/>
        </w:rPr>
        <w:t>April 2</w:t>
      </w:r>
      <w:r w:rsidR="00034C69">
        <w:rPr>
          <w:rFonts w:ascii="Calibri" w:hAnsi="Calibri"/>
          <w:color w:val="000000"/>
          <w:sz w:val="28"/>
        </w:rPr>
        <w:t>2</w:t>
      </w:r>
      <w:r w:rsidR="007E623C">
        <w:rPr>
          <w:rFonts w:ascii="Calibri" w:hAnsi="Calibri"/>
          <w:color w:val="000000"/>
          <w:sz w:val="28"/>
        </w:rPr>
        <w:t xml:space="preserve">, </w:t>
      </w:r>
      <w:proofErr w:type="gramStart"/>
      <w:r w:rsidR="007E623C">
        <w:rPr>
          <w:rFonts w:ascii="Calibri" w:hAnsi="Calibri"/>
          <w:color w:val="000000"/>
          <w:sz w:val="28"/>
        </w:rPr>
        <w:t>20</w:t>
      </w:r>
      <w:r w:rsidR="00EE2552">
        <w:rPr>
          <w:rFonts w:ascii="Calibri" w:hAnsi="Calibri"/>
          <w:color w:val="000000"/>
          <w:sz w:val="28"/>
        </w:rPr>
        <w:t>2</w:t>
      </w:r>
      <w:r w:rsidR="00034C69">
        <w:rPr>
          <w:rFonts w:ascii="Calibri" w:hAnsi="Calibri"/>
          <w:color w:val="000000"/>
          <w:sz w:val="28"/>
        </w:rPr>
        <w:t>1</w:t>
      </w:r>
      <w:r w:rsidR="00BF5D02">
        <w:rPr>
          <w:rFonts w:ascii="Calibri" w:hAnsi="Calibri"/>
          <w:color w:val="000000"/>
          <w:sz w:val="28"/>
        </w:rPr>
        <w:t xml:space="preserve">  -</w:t>
      </w:r>
      <w:proofErr w:type="gramEnd"/>
      <w:r w:rsidR="00BF5D02">
        <w:rPr>
          <w:rFonts w:ascii="Calibri" w:hAnsi="Calibri"/>
          <w:color w:val="000000"/>
          <w:sz w:val="28"/>
        </w:rPr>
        <w:t xml:space="preserve">  </w:t>
      </w:r>
      <w:r w:rsidR="00034C69">
        <w:rPr>
          <w:rFonts w:ascii="Calibri" w:hAnsi="Calibri"/>
          <w:color w:val="000000"/>
          <w:sz w:val="28"/>
        </w:rPr>
        <w:t>Online Only</w:t>
      </w:r>
    </w:p>
    <w:tbl>
      <w:tblPr>
        <w:tblStyle w:val="TableGrid2"/>
        <w:tblW w:w="9180" w:type="dxa"/>
        <w:tblInd w:w="-5" w:type="dxa"/>
        <w:tblLook w:val="04A0" w:firstRow="1" w:lastRow="0" w:firstColumn="1" w:lastColumn="0" w:noHBand="0" w:noVBand="1"/>
      </w:tblPr>
      <w:tblGrid>
        <w:gridCol w:w="810"/>
        <w:gridCol w:w="540"/>
        <w:gridCol w:w="2556"/>
        <w:gridCol w:w="308"/>
        <w:gridCol w:w="1884"/>
        <w:gridCol w:w="339"/>
        <w:gridCol w:w="2467"/>
        <w:gridCol w:w="276"/>
      </w:tblGrid>
      <w:tr w:rsidR="00EE2552" w14:paraId="0054AEF6" w14:textId="77777777" w:rsidTr="00085461">
        <w:tc>
          <w:tcPr>
            <w:tcW w:w="1350" w:type="dxa"/>
            <w:gridSpan w:val="2"/>
          </w:tcPr>
          <w:p w14:paraId="0DF9DF67" w14:textId="0BA31510" w:rsidR="00EE2552" w:rsidRDefault="00EE2552" w:rsidP="00085461">
            <w:pPr>
              <w:jc w:val="center"/>
            </w:pPr>
            <w:r>
              <w:t>0800-09</w:t>
            </w:r>
            <w:r w:rsidR="00034C69">
              <w:t>00</w:t>
            </w:r>
          </w:p>
          <w:p w14:paraId="45FC2080" w14:textId="77777777" w:rsidR="00EE2552" w:rsidRDefault="00EE2552" w:rsidP="00085461">
            <w:pPr>
              <w:jc w:val="center"/>
            </w:pPr>
          </w:p>
        </w:tc>
        <w:tc>
          <w:tcPr>
            <w:tcW w:w="7830" w:type="dxa"/>
            <w:gridSpan w:val="6"/>
          </w:tcPr>
          <w:p w14:paraId="02F019C8" w14:textId="5019D0CB" w:rsidR="008452FD" w:rsidRDefault="00EE2552" w:rsidP="00085461">
            <w:pPr>
              <w:jc w:val="center"/>
            </w:pPr>
            <w:r w:rsidRPr="00380094">
              <w:rPr>
                <w:u w:val="single"/>
              </w:rPr>
              <w:t>Welcome / Keynote</w:t>
            </w:r>
          </w:p>
          <w:p w14:paraId="603DB040" w14:textId="77777777" w:rsidR="00BA37DA" w:rsidRDefault="00BA37DA" w:rsidP="00085461">
            <w:pPr>
              <w:jc w:val="center"/>
              <w:rPr>
                <w:rFonts w:ascii="Calibri" w:hAnsi="Calibri" w:cs="Calibri"/>
                <w:b/>
                <w:bCs/>
                <w:color w:val="201F1E"/>
                <w:highlight w:val="yellow"/>
                <w:shd w:val="clear" w:color="auto" w:fill="FFFFFF"/>
              </w:rPr>
            </w:pPr>
            <w:r w:rsidRPr="00BA37DA">
              <w:rPr>
                <w:rFonts w:ascii="Calibri" w:hAnsi="Calibri" w:cs="Calibri"/>
                <w:b/>
                <w:bCs/>
                <w:color w:val="201F1E"/>
                <w:shd w:val="clear" w:color="auto" w:fill="FFFFFF"/>
              </w:rPr>
              <w:t>Challenges in Rural Trauma Care</w:t>
            </w:r>
            <w:r w:rsidRPr="00BA37DA">
              <w:rPr>
                <w:rFonts w:ascii="Calibri" w:hAnsi="Calibri" w:cs="Calibri"/>
                <w:b/>
                <w:bCs/>
                <w:color w:val="201F1E"/>
                <w:highlight w:val="yellow"/>
                <w:shd w:val="clear" w:color="auto" w:fill="FFFFFF"/>
              </w:rPr>
              <w:t xml:space="preserve"> </w:t>
            </w:r>
          </w:p>
          <w:p w14:paraId="3BFD528D" w14:textId="1DF42C0B" w:rsidR="00EE2552" w:rsidRDefault="00EE2552" w:rsidP="00085461">
            <w:pPr>
              <w:jc w:val="center"/>
            </w:pPr>
            <w:r w:rsidRPr="00BA37DA">
              <w:rPr>
                <w:rFonts w:cs="Calibri"/>
                <w:color w:val="201F1E"/>
                <w:shd w:val="clear" w:color="auto" w:fill="FFFFFF"/>
              </w:rPr>
              <w:t xml:space="preserve">Dr. </w:t>
            </w:r>
            <w:r w:rsidR="00BA37DA">
              <w:rPr>
                <w:rFonts w:cs="Calibri"/>
                <w:color w:val="201F1E"/>
                <w:shd w:val="clear" w:color="auto" w:fill="FFFFFF"/>
              </w:rPr>
              <w:t>Michael McGonigal</w:t>
            </w:r>
            <w:r w:rsidR="005F267E">
              <w:rPr>
                <w:rFonts w:cs="Calibri"/>
                <w:color w:val="201F1E"/>
                <w:shd w:val="clear" w:color="auto" w:fill="FFFFFF"/>
              </w:rPr>
              <w:br/>
            </w:r>
          </w:p>
        </w:tc>
      </w:tr>
      <w:tr w:rsidR="00EE2552" w14:paraId="4B0771E2" w14:textId="77777777" w:rsidTr="00085461">
        <w:tc>
          <w:tcPr>
            <w:tcW w:w="1350" w:type="dxa"/>
            <w:gridSpan w:val="2"/>
          </w:tcPr>
          <w:p w14:paraId="4BC8CEA3" w14:textId="41D28401" w:rsidR="00EE2552" w:rsidRDefault="00EE2552" w:rsidP="00085461">
            <w:pPr>
              <w:jc w:val="center"/>
            </w:pPr>
            <w:r>
              <w:t>09</w:t>
            </w:r>
            <w:r w:rsidR="00090232">
              <w:t>10</w:t>
            </w:r>
            <w:r>
              <w:t>-10</w:t>
            </w:r>
            <w:r w:rsidR="00090232">
              <w:t>10</w:t>
            </w:r>
          </w:p>
          <w:p w14:paraId="71AC10B1" w14:textId="77777777" w:rsidR="00EE2552" w:rsidRDefault="00EE2552" w:rsidP="00085461">
            <w:pPr>
              <w:jc w:val="center"/>
            </w:pPr>
          </w:p>
        </w:tc>
        <w:tc>
          <w:tcPr>
            <w:tcW w:w="7830" w:type="dxa"/>
            <w:gridSpan w:val="6"/>
          </w:tcPr>
          <w:p w14:paraId="7109377B" w14:textId="77777777" w:rsidR="00EE2552" w:rsidRPr="00A25A18" w:rsidRDefault="00EE2552" w:rsidP="00085461">
            <w:pPr>
              <w:pStyle w:val="NoSpacing"/>
              <w:rPr>
                <w:u w:val="single"/>
              </w:rPr>
            </w:pPr>
            <w:r w:rsidRPr="00A25A18">
              <w:rPr>
                <w:u w:val="single"/>
              </w:rPr>
              <w:t>Break-out sessions 1</w:t>
            </w:r>
          </w:p>
          <w:p w14:paraId="3469565F" w14:textId="1D4B221A" w:rsidR="00EE2552" w:rsidRPr="00FA39AB" w:rsidRDefault="004D5359" w:rsidP="008D1B95">
            <w:pPr>
              <w:pStyle w:val="NoSpacing"/>
              <w:numPr>
                <w:ilvl w:val="0"/>
                <w:numId w:val="8"/>
              </w:numPr>
            </w:pPr>
            <w:r w:rsidRPr="004D5359">
              <w:rPr>
                <w:b/>
              </w:rPr>
              <w:t>Tubed ‘</w:t>
            </w:r>
            <w:proofErr w:type="spellStart"/>
            <w:r w:rsidRPr="004D5359">
              <w:rPr>
                <w:b/>
              </w:rPr>
              <w:t>em</w:t>
            </w:r>
            <w:proofErr w:type="spellEnd"/>
            <w:r w:rsidRPr="004D5359">
              <w:rPr>
                <w:b/>
              </w:rPr>
              <w:t>...darn near killed ‘</w:t>
            </w:r>
            <w:proofErr w:type="spellStart"/>
            <w:r w:rsidRPr="004D5359">
              <w:rPr>
                <w:b/>
              </w:rPr>
              <w:t>em</w:t>
            </w:r>
            <w:proofErr w:type="spellEnd"/>
            <w:r w:rsidRPr="004D5359">
              <w:rPr>
                <w:b/>
              </w:rPr>
              <w:t xml:space="preserve"> </w:t>
            </w:r>
            <w:r w:rsidR="00EE2552" w:rsidRPr="00FA39AB">
              <w:t xml:space="preserve">– </w:t>
            </w:r>
            <w:r w:rsidRPr="004D5359">
              <w:t xml:space="preserve">John </w:t>
            </w:r>
            <w:proofErr w:type="spellStart"/>
            <w:r w:rsidRPr="004D5359">
              <w:t>Prochniak</w:t>
            </w:r>
            <w:proofErr w:type="spellEnd"/>
          </w:p>
          <w:p w14:paraId="31A5F2EA" w14:textId="5D4450A2" w:rsidR="008D1B95" w:rsidRPr="008D1B95" w:rsidRDefault="00BA37DA" w:rsidP="008D1B95">
            <w:pPr>
              <w:pStyle w:val="NoSpacing"/>
              <w:numPr>
                <w:ilvl w:val="0"/>
                <w:numId w:val="8"/>
              </w:numPr>
            </w:pPr>
            <w:r w:rsidRPr="00BA37DA">
              <w:rPr>
                <w:b/>
                <w:bCs/>
              </w:rPr>
              <w:t xml:space="preserve">Trauma </w:t>
            </w:r>
            <w:proofErr w:type="spellStart"/>
            <w:r w:rsidRPr="00BA37DA">
              <w:rPr>
                <w:b/>
                <w:bCs/>
              </w:rPr>
              <w:t>Mythbusters</w:t>
            </w:r>
            <w:proofErr w:type="spellEnd"/>
            <w:r w:rsidRPr="00BA37DA">
              <w:rPr>
                <w:b/>
                <w:bCs/>
              </w:rPr>
              <w:t>: Down with Dogma</w:t>
            </w:r>
            <w:r w:rsidRPr="00BA37DA">
              <w:t>!</w:t>
            </w:r>
            <w:r>
              <w:t xml:space="preserve"> </w:t>
            </w:r>
            <w:r w:rsidR="008D1B95">
              <w:t xml:space="preserve">- </w:t>
            </w:r>
            <w:r w:rsidRPr="00BA37DA">
              <w:rPr>
                <w:rFonts w:cs="Calibri"/>
                <w:color w:val="201F1E"/>
                <w:shd w:val="clear" w:color="auto" w:fill="FFFFFF"/>
              </w:rPr>
              <w:t xml:space="preserve">Dr. </w:t>
            </w:r>
            <w:r>
              <w:rPr>
                <w:rFonts w:cs="Calibri"/>
                <w:color w:val="201F1E"/>
                <w:shd w:val="clear" w:color="auto" w:fill="FFFFFF"/>
              </w:rPr>
              <w:t>Michael McGonigal</w:t>
            </w:r>
          </w:p>
          <w:p w14:paraId="4F5ED40E" w14:textId="5F21E047" w:rsidR="008D1B95" w:rsidRDefault="008D1B95" w:rsidP="008D1B95">
            <w:pPr>
              <w:pStyle w:val="NoSpacing"/>
              <w:numPr>
                <w:ilvl w:val="0"/>
                <w:numId w:val="8"/>
              </w:numPr>
            </w:pPr>
            <w:r w:rsidRPr="008452FD">
              <w:rPr>
                <w:b/>
              </w:rPr>
              <w:t xml:space="preserve">The Interstate 41 </w:t>
            </w:r>
            <w:r>
              <w:rPr>
                <w:b/>
              </w:rPr>
              <w:t>p</w:t>
            </w:r>
            <w:r w:rsidRPr="008452FD">
              <w:rPr>
                <w:b/>
              </w:rPr>
              <w:t>ile-up: Response and lessons learned</w:t>
            </w:r>
            <w:r w:rsidRPr="00FA39AB">
              <w:t xml:space="preserve"> – </w:t>
            </w:r>
            <w:r>
              <w:t xml:space="preserve">Chuck </w:t>
            </w:r>
            <w:proofErr w:type="spellStart"/>
            <w:r>
              <w:t>Hable</w:t>
            </w:r>
            <w:proofErr w:type="spellEnd"/>
          </w:p>
          <w:p w14:paraId="56B28723" w14:textId="77777777" w:rsidR="008D1B95" w:rsidRPr="00FA39AB" w:rsidRDefault="008D1B95" w:rsidP="008D1B95">
            <w:pPr>
              <w:pStyle w:val="NoSpacing"/>
              <w:numPr>
                <w:ilvl w:val="0"/>
                <w:numId w:val="8"/>
              </w:numPr>
            </w:pPr>
            <w:r w:rsidRPr="002D6D05">
              <w:rPr>
                <w:b/>
              </w:rPr>
              <w:t xml:space="preserve">Rural and </w:t>
            </w:r>
            <w:r>
              <w:rPr>
                <w:b/>
              </w:rPr>
              <w:t>a</w:t>
            </w:r>
            <w:r w:rsidRPr="002D6D05">
              <w:rPr>
                <w:b/>
              </w:rPr>
              <w:t xml:space="preserve">gricultural </w:t>
            </w:r>
            <w:r>
              <w:rPr>
                <w:b/>
              </w:rPr>
              <w:t>s</w:t>
            </w:r>
            <w:r w:rsidRPr="002D6D05">
              <w:rPr>
                <w:b/>
              </w:rPr>
              <w:t xml:space="preserve">afety – What went wrong, and how do we stop it from happening again? </w:t>
            </w:r>
            <w:r w:rsidRPr="00FA39AB">
              <w:t xml:space="preserve">– </w:t>
            </w:r>
            <w:r>
              <w:t xml:space="preserve">Marsha </w:t>
            </w:r>
            <w:proofErr w:type="spellStart"/>
            <w:r>
              <w:t>Salzwedel</w:t>
            </w:r>
            <w:proofErr w:type="spellEnd"/>
          </w:p>
          <w:p w14:paraId="4C82A52C" w14:textId="77777777" w:rsidR="00EE2552" w:rsidRPr="002C5FEC" w:rsidRDefault="00EE2552" w:rsidP="008D1B95">
            <w:pPr>
              <w:pStyle w:val="NoSpacing"/>
              <w:ind w:left="360"/>
            </w:pPr>
          </w:p>
        </w:tc>
      </w:tr>
      <w:tr w:rsidR="00EE2552" w14:paraId="14355A40" w14:textId="77777777" w:rsidTr="00085461">
        <w:trPr>
          <w:cantSplit/>
          <w:trHeight w:val="791"/>
        </w:trPr>
        <w:tc>
          <w:tcPr>
            <w:tcW w:w="1350" w:type="dxa"/>
            <w:gridSpan w:val="2"/>
          </w:tcPr>
          <w:p w14:paraId="1A4DBADF" w14:textId="11FA16BD" w:rsidR="00EE2552" w:rsidRDefault="00EE2552" w:rsidP="00085461">
            <w:pPr>
              <w:jc w:val="center"/>
            </w:pPr>
            <w:r>
              <w:t>10</w:t>
            </w:r>
            <w:r w:rsidR="00090232">
              <w:t>20</w:t>
            </w:r>
            <w:r>
              <w:t>-11</w:t>
            </w:r>
            <w:r w:rsidR="00090232">
              <w:t>20</w:t>
            </w:r>
          </w:p>
          <w:p w14:paraId="3306C253" w14:textId="77777777" w:rsidR="00EE2552" w:rsidRDefault="00EE2552" w:rsidP="00085461">
            <w:pPr>
              <w:jc w:val="center"/>
            </w:pPr>
          </w:p>
        </w:tc>
        <w:tc>
          <w:tcPr>
            <w:tcW w:w="7830" w:type="dxa"/>
            <w:gridSpan w:val="6"/>
          </w:tcPr>
          <w:p w14:paraId="2559A9CE" w14:textId="77777777" w:rsidR="00EE2552" w:rsidRPr="009D49B6" w:rsidRDefault="00EE2552" w:rsidP="00085461">
            <w:pPr>
              <w:rPr>
                <w:u w:val="single"/>
              </w:rPr>
            </w:pPr>
            <w:r w:rsidRPr="009D49B6">
              <w:rPr>
                <w:u w:val="single"/>
              </w:rPr>
              <w:t>Break-out sessions 2</w:t>
            </w:r>
          </w:p>
          <w:p w14:paraId="037205A3" w14:textId="08A410E7" w:rsidR="008D1B95" w:rsidRDefault="008D1B95" w:rsidP="008D1B95">
            <w:pPr>
              <w:pStyle w:val="NoSpacing"/>
              <w:numPr>
                <w:ilvl w:val="0"/>
                <w:numId w:val="18"/>
              </w:numPr>
            </w:pPr>
            <w:r w:rsidRPr="000A1C65">
              <w:rPr>
                <w:b/>
              </w:rPr>
              <w:t xml:space="preserve">Life and </w:t>
            </w:r>
            <w:r>
              <w:rPr>
                <w:b/>
              </w:rPr>
              <w:t>l</w:t>
            </w:r>
            <w:r w:rsidRPr="000A1C65">
              <w:rPr>
                <w:b/>
              </w:rPr>
              <w:t xml:space="preserve">imb - Musculoskeletal </w:t>
            </w:r>
            <w:r>
              <w:rPr>
                <w:b/>
              </w:rPr>
              <w:t>t</w:t>
            </w:r>
            <w:r w:rsidRPr="000A1C65">
              <w:rPr>
                <w:b/>
              </w:rPr>
              <w:t xml:space="preserve">raumatic </w:t>
            </w:r>
            <w:r>
              <w:rPr>
                <w:b/>
              </w:rPr>
              <w:t>i</w:t>
            </w:r>
            <w:r w:rsidRPr="000A1C65">
              <w:rPr>
                <w:b/>
              </w:rPr>
              <w:t>njuries</w:t>
            </w:r>
            <w:r w:rsidRPr="00FA39AB">
              <w:t xml:space="preserve"> – </w:t>
            </w:r>
            <w:r w:rsidRPr="008D1B95">
              <w:t>Joshua Chan</w:t>
            </w:r>
          </w:p>
          <w:p w14:paraId="496FE34B" w14:textId="77777777" w:rsidR="008D1B95" w:rsidRPr="00FA39AB" w:rsidRDefault="008D1B95" w:rsidP="008D1B95">
            <w:pPr>
              <w:pStyle w:val="NoSpacing"/>
              <w:numPr>
                <w:ilvl w:val="0"/>
                <w:numId w:val="18"/>
              </w:numPr>
            </w:pPr>
            <w:r w:rsidRPr="00AD7B81">
              <w:rPr>
                <w:b/>
                <w:bCs/>
              </w:rPr>
              <w:t xml:space="preserve">Musculoskeletal </w:t>
            </w:r>
            <w:r>
              <w:rPr>
                <w:b/>
                <w:bCs/>
              </w:rPr>
              <w:t>t</w:t>
            </w:r>
            <w:r w:rsidRPr="00AD7B81">
              <w:rPr>
                <w:b/>
                <w:bCs/>
              </w:rPr>
              <w:t xml:space="preserve">rauma </w:t>
            </w:r>
            <w:r>
              <w:rPr>
                <w:b/>
                <w:bCs/>
              </w:rPr>
              <w:t>c</w:t>
            </w:r>
            <w:r w:rsidRPr="00AD7B81">
              <w:rPr>
                <w:b/>
                <w:bCs/>
              </w:rPr>
              <w:t xml:space="preserve">are in </w:t>
            </w:r>
            <w:r>
              <w:rPr>
                <w:b/>
                <w:bCs/>
              </w:rPr>
              <w:t>c</w:t>
            </w:r>
            <w:r w:rsidRPr="00AD7B81">
              <w:rPr>
                <w:b/>
                <w:bCs/>
              </w:rPr>
              <w:t>entral Wisconsin</w:t>
            </w:r>
            <w:r>
              <w:t xml:space="preserve"> </w:t>
            </w:r>
            <w:r w:rsidRPr="00FA39AB">
              <w:t xml:space="preserve">– </w:t>
            </w:r>
            <w:r>
              <w:t>Dr. Tyler Dahl</w:t>
            </w:r>
          </w:p>
          <w:p w14:paraId="3609248D" w14:textId="6EB9E90E" w:rsidR="008D1B95" w:rsidRPr="008D1B95" w:rsidRDefault="008D1B95" w:rsidP="008D1B95">
            <w:pPr>
              <w:pStyle w:val="NoSpacing"/>
              <w:numPr>
                <w:ilvl w:val="0"/>
                <w:numId w:val="18"/>
              </w:numPr>
            </w:pPr>
            <w:r w:rsidRPr="001C28C2">
              <w:rPr>
                <w:b/>
                <w:bCs/>
              </w:rPr>
              <w:t xml:space="preserve">Law Enforcement </w:t>
            </w:r>
            <w:r w:rsidR="001C28C2" w:rsidRPr="001C28C2">
              <w:rPr>
                <w:b/>
                <w:bCs/>
              </w:rPr>
              <w:t>Injury Prevention Programs</w:t>
            </w:r>
            <w:r w:rsidR="001C28C2">
              <w:t xml:space="preserve"> – Jake </w:t>
            </w:r>
            <w:proofErr w:type="spellStart"/>
            <w:r w:rsidR="001C28C2">
              <w:t>Holsclaw</w:t>
            </w:r>
            <w:proofErr w:type="spellEnd"/>
          </w:p>
          <w:p w14:paraId="7C74F98C" w14:textId="12A88875" w:rsidR="00FA296F" w:rsidRDefault="008D1B95" w:rsidP="00FA296F">
            <w:pPr>
              <w:pStyle w:val="NoSpacing"/>
              <w:numPr>
                <w:ilvl w:val="0"/>
                <w:numId w:val="18"/>
              </w:numPr>
            </w:pPr>
            <w:r w:rsidRPr="008452FD">
              <w:rPr>
                <w:b/>
                <w:bCs/>
              </w:rPr>
              <w:t xml:space="preserve">Mass </w:t>
            </w:r>
            <w:r>
              <w:rPr>
                <w:b/>
                <w:bCs/>
              </w:rPr>
              <w:t>g</w:t>
            </w:r>
            <w:r w:rsidRPr="008452FD">
              <w:rPr>
                <w:b/>
                <w:bCs/>
              </w:rPr>
              <w:t xml:space="preserve">athering </w:t>
            </w:r>
            <w:r>
              <w:rPr>
                <w:b/>
                <w:bCs/>
              </w:rPr>
              <w:t>p</w:t>
            </w:r>
            <w:r w:rsidRPr="008452FD">
              <w:rPr>
                <w:b/>
                <w:bCs/>
              </w:rPr>
              <w:t xml:space="preserve">lanning </w:t>
            </w:r>
            <w:r>
              <w:rPr>
                <w:b/>
                <w:bCs/>
              </w:rPr>
              <w:t>c</w:t>
            </w:r>
            <w:r w:rsidRPr="008452FD">
              <w:rPr>
                <w:b/>
                <w:bCs/>
              </w:rPr>
              <w:t>onsiderations for EMS</w:t>
            </w:r>
            <w:r>
              <w:rPr>
                <w:b/>
                <w:bCs/>
              </w:rPr>
              <w:t xml:space="preserve"> </w:t>
            </w:r>
            <w:r w:rsidRPr="00FA39AB">
              <w:t xml:space="preserve">– </w:t>
            </w:r>
            <w:r>
              <w:t>Dr. Michael Clark</w:t>
            </w:r>
          </w:p>
          <w:p w14:paraId="349D5E3F" w14:textId="484EDDAF" w:rsidR="00EE2552" w:rsidRPr="00961DD8" w:rsidRDefault="00EE2552" w:rsidP="00085461"/>
        </w:tc>
      </w:tr>
      <w:tr w:rsidR="00EE2552" w14:paraId="7DEC9F72" w14:textId="77777777" w:rsidTr="007854F2">
        <w:trPr>
          <w:trHeight w:val="980"/>
        </w:trPr>
        <w:tc>
          <w:tcPr>
            <w:tcW w:w="1350" w:type="dxa"/>
            <w:gridSpan w:val="2"/>
          </w:tcPr>
          <w:p w14:paraId="52338144" w14:textId="2F883208" w:rsidR="00EE2552" w:rsidRDefault="00EE2552" w:rsidP="00085461">
            <w:pPr>
              <w:jc w:val="center"/>
            </w:pPr>
            <w:r>
              <w:t>1</w:t>
            </w:r>
            <w:r w:rsidR="008D1B95">
              <w:t>130</w:t>
            </w:r>
            <w:r>
              <w:t>-1</w:t>
            </w:r>
            <w:r w:rsidR="008D1B95">
              <w:t>230</w:t>
            </w:r>
          </w:p>
          <w:p w14:paraId="1CF2FC13" w14:textId="77777777" w:rsidR="00EE2552" w:rsidRDefault="00EE2552" w:rsidP="00085461">
            <w:pPr>
              <w:jc w:val="center"/>
            </w:pPr>
          </w:p>
        </w:tc>
        <w:tc>
          <w:tcPr>
            <w:tcW w:w="7830" w:type="dxa"/>
            <w:gridSpan w:val="6"/>
          </w:tcPr>
          <w:p w14:paraId="30BD2DBC" w14:textId="77777777" w:rsidR="00EE2552" w:rsidRDefault="00EE2552" w:rsidP="00085461">
            <w:pPr>
              <w:rPr>
                <w:u w:val="single"/>
              </w:rPr>
            </w:pPr>
            <w:r w:rsidRPr="009D49B6">
              <w:rPr>
                <w:u w:val="single"/>
              </w:rPr>
              <w:t>Break-out sessions 3</w:t>
            </w:r>
          </w:p>
          <w:p w14:paraId="6D1A7472" w14:textId="77777777" w:rsidR="00090232" w:rsidRPr="00FA39AB" w:rsidRDefault="00090232" w:rsidP="00090232">
            <w:pPr>
              <w:pStyle w:val="NoSpacing"/>
              <w:numPr>
                <w:ilvl w:val="0"/>
                <w:numId w:val="19"/>
              </w:numPr>
            </w:pPr>
            <w:r>
              <w:rPr>
                <w:b/>
              </w:rPr>
              <w:t>Not in our town</w:t>
            </w:r>
            <w:r w:rsidRPr="00FA39AB">
              <w:t xml:space="preserve"> – </w:t>
            </w:r>
            <w:r>
              <w:t>Josh Finke and Matt Savage</w:t>
            </w:r>
          </w:p>
          <w:p w14:paraId="33BCCB75" w14:textId="5B41854C" w:rsidR="009642C9" w:rsidRPr="00FA296F" w:rsidRDefault="009642C9" w:rsidP="00E371C7">
            <w:pPr>
              <w:pStyle w:val="NoSpacing"/>
              <w:numPr>
                <w:ilvl w:val="0"/>
                <w:numId w:val="19"/>
              </w:numPr>
            </w:pPr>
            <w:r w:rsidRPr="009642C9">
              <w:rPr>
                <w:b/>
                <w:bCs/>
                <w:iCs/>
              </w:rPr>
              <w:t>Emergent Cranial and Spine Care</w:t>
            </w:r>
            <w:r>
              <w:rPr>
                <w:iCs/>
              </w:rPr>
              <w:t xml:space="preserve"> – </w:t>
            </w:r>
            <w:r w:rsidRPr="009642C9">
              <w:rPr>
                <w:iCs/>
              </w:rPr>
              <w:t xml:space="preserve">Dr. Craig </w:t>
            </w:r>
            <w:proofErr w:type="spellStart"/>
            <w:r w:rsidRPr="009642C9">
              <w:rPr>
                <w:iCs/>
              </w:rPr>
              <w:t>Kelman</w:t>
            </w:r>
            <w:proofErr w:type="spellEnd"/>
          </w:p>
          <w:p w14:paraId="0E9825BE" w14:textId="0E4BE718" w:rsidR="00E371C7" w:rsidRPr="00A25A18" w:rsidRDefault="003D79C8" w:rsidP="00E371C7">
            <w:pPr>
              <w:pStyle w:val="NoSpacing"/>
              <w:numPr>
                <w:ilvl w:val="0"/>
                <w:numId w:val="19"/>
              </w:numPr>
            </w:pPr>
            <w:r w:rsidRPr="00FA296F">
              <w:rPr>
                <w:b/>
                <w:bCs/>
              </w:rPr>
              <w:t>Burn Surge Mass Casualty Incident Tabletop Exercise</w:t>
            </w:r>
            <w:r w:rsidR="00FA296F">
              <w:t xml:space="preserve"> – Elisa Stott &amp; Stephen Weiler</w:t>
            </w:r>
            <w:r w:rsidR="00BA5DC5">
              <w:br/>
            </w:r>
          </w:p>
        </w:tc>
      </w:tr>
      <w:tr w:rsidR="008D1B95" w14:paraId="679E87A1" w14:textId="77777777" w:rsidTr="00FA296F">
        <w:trPr>
          <w:trHeight w:val="485"/>
        </w:trPr>
        <w:tc>
          <w:tcPr>
            <w:tcW w:w="1350" w:type="dxa"/>
            <w:gridSpan w:val="2"/>
          </w:tcPr>
          <w:p w14:paraId="2E103249" w14:textId="62AA4D62" w:rsidR="008D1B95" w:rsidRDefault="008D1B95" w:rsidP="00085461">
            <w:pPr>
              <w:jc w:val="center"/>
            </w:pPr>
            <w:r>
              <w:t>1230-1300</w:t>
            </w:r>
          </w:p>
        </w:tc>
        <w:tc>
          <w:tcPr>
            <w:tcW w:w="7830" w:type="dxa"/>
            <w:gridSpan w:val="6"/>
          </w:tcPr>
          <w:p w14:paraId="3E65EF6A" w14:textId="208EE730" w:rsidR="008D1B95" w:rsidRPr="009D49B6" w:rsidRDefault="008D1B95" w:rsidP="00085461">
            <w:pPr>
              <w:rPr>
                <w:u w:val="single"/>
              </w:rPr>
            </w:pPr>
            <w:r>
              <w:rPr>
                <w:u w:val="single"/>
              </w:rPr>
              <w:t>Lunch Break</w:t>
            </w:r>
          </w:p>
        </w:tc>
      </w:tr>
      <w:tr w:rsidR="00EE2552" w14:paraId="0263BEE7" w14:textId="77777777" w:rsidTr="00085461">
        <w:tc>
          <w:tcPr>
            <w:tcW w:w="1350" w:type="dxa"/>
            <w:gridSpan w:val="2"/>
          </w:tcPr>
          <w:p w14:paraId="79ADC5CE" w14:textId="6E157A25" w:rsidR="00EE2552" w:rsidRDefault="00EE2552" w:rsidP="00085461">
            <w:pPr>
              <w:jc w:val="center"/>
            </w:pPr>
            <w:r>
              <w:t>13</w:t>
            </w:r>
            <w:r w:rsidR="008D1B95">
              <w:t>00</w:t>
            </w:r>
            <w:r>
              <w:t>- 14</w:t>
            </w:r>
            <w:r w:rsidR="008D1B95">
              <w:t>00</w:t>
            </w:r>
          </w:p>
          <w:p w14:paraId="1A8A7789" w14:textId="77777777" w:rsidR="00EE2552" w:rsidRDefault="00EE2552" w:rsidP="00085461">
            <w:pPr>
              <w:jc w:val="center"/>
            </w:pPr>
          </w:p>
        </w:tc>
        <w:tc>
          <w:tcPr>
            <w:tcW w:w="7830" w:type="dxa"/>
            <w:gridSpan w:val="6"/>
          </w:tcPr>
          <w:p w14:paraId="4D187472" w14:textId="77777777" w:rsidR="00EE2552" w:rsidRDefault="00EE2552" w:rsidP="00085461">
            <w:pPr>
              <w:rPr>
                <w:u w:val="single"/>
              </w:rPr>
            </w:pPr>
            <w:r w:rsidRPr="009D49B6">
              <w:rPr>
                <w:u w:val="single"/>
              </w:rPr>
              <w:t>Break-out sessions 4</w:t>
            </w:r>
          </w:p>
          <w:p w14:paraId="502AD03D" w14:textId="699F79B5" w:rsidR="00FA296F" w:rsidRDefault="00FA296F" w:rsidP="001C28C2">
            <w:pPr>
              <w:pStyle w:val="NoSpacing"/>
              <w:numPr>
                <w:ilvl w:val="0"/>
                <w:numId w:val="20"/>
              </w:numPr>
            </w:pPr>
            <w:r w:rsidRPr="00FA296F">
              <w:rPr>
                <w:b/>
                <w:bCs/>
              </w:rPr>
              <w:t>Pediatric Pain Management</w:t>
            </w:r>
            <w:r>
              <w:t xml:space="preserve"> – Dr. </w:t>
            </w:r>
            <w:r w:rsidRPr="00FA296F">
              <w:t>Dominique Diggs</w:t>
            </w:r>
          </w:p>
          <w:p w14:paraId="6FD99F27" w14:textId="251FCDE7" w:rsidR="001C28C2" w:rsidRDefault="001C28C2" w:rsidP="001C28C2">
            <w:pPr>
              <w:pStyle w:val="NoSpacing"/>
              <w:numPr>
                <w:ilvl w:val="0"/>
                <w:numId w:val="20"/>
              </w:numPr>
            </w:pPr>
            <w:r w:rsidRPr="000A1C65">
              <w:rPr>
                <w:b/>
              </w:rPr>
              <w:t xml:space="preserve">A </w:t>
            </w:r>
            <w:r>
              <w:rPr>
                <w:b/>
              </w:rPr>
              <w:t>r</w:t>
            </w:r>
            <w:r w:rsidRPr="000A1C65">
              <w:rPr>
                <w:b/>
              </w:rPr>
              <w:t xml:space="preserve">eview of </w:t>
            </w:r>
            <w:r>
              <w:rPr>
                <w:b/>
              </w:rPr>
              <w:t>a</w:t>
            </w:r>
            <w:r w:rsidRPr="000A1C65">
              <w:rPr>
                <w:b/>
              </w:rPr>
              <w:t xml:space="preserve">nticoagulant </w:t>
            </w:r>
            <w:r>
              <w:rPr>
                <w:b/>
              </w:rPr>
              <w:t>m</w:t>
            </w:r>
            <w:r w:rsidRPr="000A1C65">
              <w:rPr>
                <w:b/>
              </w:rPr>
              <w:t xml:space="preserve">edications and </w:t>
            </w:r>
            <w:r>
              <w:rPr>
                <w:b/>
              </w:rPr>
              <w:t>h</w:t>
            </w:r>
            <w:r w:rsidRPr="000A1C65">
              <w:rPr>
                <w:b/>
              </w:rPr>
              <w:t xml:space="preserve">ow to </w:t>
            </w:r>
            <w:r>
              <w:rPr>
                <w:b/>
              </w:rPr>
              <w:t>t</w:t>
            </w:r>
            <w:r w:rsidRPr="000A1C65">
              <w:rPr>
                <w:b/>
              </w:rPr>
              <w:t xml:space="preserve">reat </w:t>
            </w:r>
            <w:r>
              <w:rPr>
                <w:b/>
              </w:rPr>
              <w:t>e</w:t>
            </w:r>
            <w:r w:rsidRPr="000A1C65">
              <w:rPr>
                <w:b/>
              </w:rPr>
              <w:t xml:space="preserve">mergent </w:t>
            </w:r>
            <w:r>
              <w:rPr>
                <w:b/>
              </w:rPr>
              <w:t>b</w:t>
            </w:r>
            <w:r w:rsidRPr="000A1C65">
              <w:rPr>
                <w:b/>
              </w:rPr>
              <w:t xml:space="preserve">leeding with </w:t>
            </w:r>
            <w:r>
              <w:rPr>
                <w:b/>
              </w:rPr>
              <w:t>p</w:t>
            </w:r>
            <w:r w:rsidRPr="000A1C65">
              <w:rPr>
                <w:b/>
              </w:rPr>
              <w:t xml:space="preserve">harmacologic </w:t>
            </w:r>
            <w:r>
              <w:rPr>
                <w:b/>
              </w:rPr>
              <w:t>a</w:t>
            </w:r>
            <w:r w:rsidRPr="000A1C65">
              <w:rPr>
                <w:b/>
              </w:rPr>
              <w:t>gents</w:t>
            </w:r>
            <w:r w:rsidRPr="00FA39AB">
              <w:t xml:space="preserve"> – </w:t>
            </w:r>
            <w:r>
              <w:t>Josh Linn</w:t>
            </w:r>
          </w:p>
          <w:p w14:paraId="3BC2BEBF" w14:textId="77D7DD1C" w:rsidR="00FA296F" w:rsidRDefault="00FA296F" w:rsidP="001C28C2">
            <w:pPr>
              <w:pStyle w:val="NoSpacing"/>
              <w:numPr>
                <w:ilvl w:val="0"/>
                <w:numId w:val="20"/>
              </w:numPr>
            </w:pPr>
            <w:r w:rsidRPr="00FA296F">
              <w:rPr>
                <w:b/>
                <w:bCs/>
              </w:rPr>
              <w:t>Recognizing and Responding to Child Physical Abuse</w:t>
            </w:r>
            <w:r>
              <w:t xml:space="preserve"> – </w:t>
            </w:r>
            <w:r w:rsidRPr="00FA296F">
              <w:t>Judy</w:t>
            </w:r>
            <w:r>
              <w:t xml:space="preserve"> </w:t>
            </w:r>
            <w:r w:rsidRPr="00FA296F">
              <w:t>A. Walczak</w:t>
            </w:r>
          </w:p>
          <w:p w14:paraId="66771B6B" w14:textId="778DC948" w:rsidR="00EE2552" w:rsidRPr="00FA296F" w:rsidRDefault="00FA296F" w:rsidP="001C28C2">
            <w:pPr>
              <w:pStyle w:val="NoSpacing"/>
              <w:numPr>
                <w:ilvl w:val="0"/>
                <w:numId w:val="20"/>
              </w:numPr>
            </w:pPr>
            <w:r w:rsidRPr="00FA296F">
              <w:rPr>
                <w:b/>
                <w:bCs/>
              </w:rPr>
              <w:t>Pediatric Surge Mass Casualty Incident Tabletop Exercise</w:t>
            </w:r>
            <w:r>
              <w:t xml:space="preserve"> – Elisa Stott &amp; Stephen Weiler</w:t>
            </w:r>
            <w:r w:rsidR="00BA5DC5">
              <w:br/>
            </w:r>
          </w:p>
        </w:tc>
      </w:tr>
      <w:tr w:rsidR="00EE2552" w14:paraId="63FF2786" w14:textId="77777777" w:rsidTr="00085461">
        <w:tc>
          <w:tcPr>
            <w:tcW w:w="1350" w:type="dxa"/>
            <w:gridSpan w:val="2"/>
          </w:tcPr>
          <w:p w14:paraId="479F4E07" w14:textId="5F3B302D" w:rsidR="00EE2552" w:rsidRDefault="00EE2552" w:rsidP="00085461">
            <w:pPr>
              <w:jc w:val="center"/>
            </w:pPr>
            <w:r>
              <w:t>1</w:t>
            </w:r>
            <w:r w:rsidR="008D1B95">
              <w:t>410</w:t>
            </w:r>
            <w:r>
              <w:t>-16</w:t>
            </w:r>
            <w:r w:rsidR="008D1B95">
              <w:t>0</w:t>
            </w:r>
            <w:r>
              <w:t>0</w:t>
            </w:r>
          </w:p>
          <w:p w14:paraId="45813F88" w14:textId="77777777" w:rsidR="00EE2552" w:rsidRDefault="00EE2552" w:rsidP="00085461">
            <w:pPr>
              <w:jc w:val="center"/>
            </w:pPr>
          </w:p>
        </w:tc>
        <w:tc>
          <w:tcPr>
            <w:tcW w:w="7830" w:type="dxa"/>
            <w:gridSpan w:val="6"/>
          </w:tcPr>
          <w:p w14:paraId="0A6F1ED9" w14:textId="4DC167B2" w:rsidR="00EE2552" w:rsidRPr="002C5FEC" w:rsidRDefault="00EE2552" w:rsidP="00085461">
            <w:pPr>
              <w:jc w:val="center"/>
              <w:rPr>
                <w:b/>
                <w:color w:val="000000"/>
              </w:rPr>
            </w:pPr>
            <w:r w:rsidRPr="00380094">
              <w:rPr>
                <w:u w:val="single"/>
              </w:rPr>
              <w:t>General session</w:t>
            </w:r>
            <w:r>
              <w:rPr>
                <w:i/>
              </w:rPr>
              <w:br/>
            </w:r>
            <w:r w:rsidR="008D1B95" w:rsidRPr="008D1B95">
              <w:rPr>
                <w:b/>
                <w:color w:val="000000"/>
              </w:rPr>
              <w:t>Human Trafficking: Identifying, Understanding, &amp; Supporting the Trafficked Patient</w:t>
            </w:r>
            <w:r>
              <w:rPr>
                <w:b/>
                <w:color w:val="000000"/>
              </w:rPr>
              <w:br/>
            </w:r>
            <w:r w:rsidR="008D1B95" w:rsidRPr="008D1B95">
              <w:rPr>
                <w:rFonts w:ascii="Calibri" w:hAnsi="Calibri" w:cs="Calibri"/>
                <w:color w:val="000000" w:themeColor="text1"/>
                <w:shd w:val="clear" w:color="auto" w:fill="FFFFFF"/>
              </w:rPr>
              <w:t>Brenda Bayer</w:t>
            </w:r>
            <w:r w:rsidR="008D1B95">
              <w:rPr>
                <w:rFonts w:ascii="Calibri" w:hAnsi="Calibri" w:cs="Calibri"/>
                <w:color w:val="000000" w:themeColor="text1"/>
                <w:shd w:val="clear" w:color="auto" w:fill="FFFFFF"/>
              </w:rPr>
              <w:t xml:space="preserve">, </w:t>
            </w:r>
            <w:r w:rsidR="008D1B95" w:rsidRPr="00477713">
              <w:rPr>
                <w:rFonts w:ascii="Calibri" w:hAnsi="Calibri" w:cs="Calibri"/>
                <w:color w:val="000000" w:themeColor="text1"/>
                <w:shd w:val="clear" w:color="auto" w:fill="FFFFFF"/>
              </w:rPr>
              <w:t xml:space="preserve">Lynette </w:t>
            </w:r>
            <w:proofErr w:type="spellStart"/>
            <w:r w:rsidR="008D1B95" w:rsidRPr="00477713">
              <w:rPr>
                <w:rFonts w:ascii="Calibri" w:hAnsi="Calibri" w:cs="Calibri"/>
                <w:color w:val="000000" w:themeColor="text1"/>
                <w:shd w:val="clear" w:color="auto" w:fill="FFFFFF"/>
              </w:rPr>
              <w:t>Volkers</w:t>
            </w:r>
            <w:proofErr w:type="spellEnd"/>
            <w:r w:rsidR="008D1B95" w:rsidRPr="00477713">
              <w:rPr>
                <w:rFonts w:ascii="Calibri" w:hAnsi="Calibri" w:cs="Calibri"/>
                <w:color w:val="000000" w:themeColor="text1"/>
                <w:shd w:val="clear" w:color="auto" w:fill="FFFFFF"/>
              </w:rPr>
              <w:t xml:space="preserve"> </w:t>
            </w:r>
            <w:r w:rsidR="008D1B95">
              <w:rPr>
                <w:rFonts w:ascii="Calibri" w:hAnsi="Calibri" w:cs="Calibri"/>
                <w:color w:val="000000" w:themeColor="text1"/>
                <w:shd w:val="clear" w:color="auto" w:fill="FFFFFF"/>
              </w:rPr>
              <w:t xml:space="preserve">&amp; </w:t>
            </w:r>
            <w:r w:rsidR="008D1B95" w:rsidRPr="008D1B95">
              <w:rPr>
                <w:rFonts w:cstheme="minorHAnsi"/>
              </w:rPr>
              <w:t xml:space="preserve">Sarah </w:t>
            </w:r>
            <w:proofErr w:type="spellStart"/>
            <w:r w:rsidR="008D1B95" w:rsidRPr="008D1B95">
              <w:rPr>
                <w:rFonts w:cstheme="minorHAnsi"/>
              </w:rPr>
              <w:t>Bedish</w:t>
            </w:r>
            <w:proofErr w:type="spellEnd"/>
            <w:r>
              <w:rPr>
                <w:rFonts w:cstheme="minorHAnsi"/>
              </w:rPr>
              <w:br/>
            </w:r>
          </w:p>
        </w:tc>
      </w:tr>
      <w:tr w:rsidR="00EE2552" w14:paraId="5E40515D" w14:textId="77777777" w:rsidTr="000854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10" w:type="dxa"/>
          <w:wAfter w:w="276" w:type="dxa"/>
        </w:trPr>
        <w:tc>
          <w:tcPr>
            <w:tcW w:w="3096" w:type="dxa"/>
            <w:gridSpan w:val="2"/>
            <w:vAlign w:val="center"/>
          </w:tcPr>
          <w:p w14:paraId="71755094" w14:textId="77777777" w:rsidR="00EE2552" w:rsidRDefault="00EE2552" w:rsidP="00085461">
            <w:pPr>
              <w:ind w:hanging="471"/>
              <w:jc w:val="center"/>
            </w:pPr>
          </w:p>
          <w:p w14:paraId="3CA12DA2" w14:textId="77777777" w:rsidR="00EE2552" w:rsidRDefault="00EE2552" w:rsidP="00085461">
            <w:pPr>
              <w:ind w:hanging="471"/>
              <w:jc w:val="center"/>
            </w:pPr>
          </w:p>
        </w:tc>
        <w:tc>
          <w:tcPr>
            <w:tcW w:w="308" w:type="dxa"/>
            <w:vAlign w:val="center"/>
          </w:tcPr>
          <w:p w14:paraId="0E608109" w14:textId="77777777" w:rsidR="00EE2552" w:rsidRDefault="00EE2552" w:rsidP="00085461">
            <w:pPr>
              <w:jc w:val="center"/>
              <w:rPr>
                <w:noProof/>
              </w:rPr>
            </w:pPr>
          </w:p>
        </w:tc>
        <w:tc>
          <w:tcPr>
            <w:tcW w:w="1884" w:type="dxa"/>
            <w:vAlign w:val="center"/>
          </w:tcPr>
          <w:p w14:paraId="2743004D" w14:textId="77777777" w:rsidR="00EE2552" w:rsidRDefault="00EE2552" w:rsidP="00085461">
            <w:pPr>
              <w:jc w:val="center"/>
            </w:pPr>
          </w:p>
        </w:tc>
        <w:tc>
          <w:tcPr>
            <w:tcW w:w="339" w:type="dxa"/>
            <w:vAlign w:val="center"/>
          </w:tcPr>
          <w:p w14:paraId="506F4F21" w14:textId="77777777" w:rsidR="00EE2552" w:rsidRDefault="00EE2552" w:rsidP="00085461">
            <w:pPr>
              <w:jc w:val="center"/>
              <w:rPr>
                <w:noProof/>
              </w:rPr>
            </w:pPr>
          </w:p>
        </w:tc>
        <w:tc>
          <w:tcPr>
            <w:tcW w:w="2467" w:type="dxa"/>
            <w:vAlign w:val="center"/>
          </w:tcPr>
          <w:p w14:paraId="593B97ED" w14:textId="77777777" w:rsidR="00EE2552" w:rsidRDefault="00EE2552" w:rsidP="00085461">
            <w:pPr>
              <w:jc w:val="center"/>
            </w:pPr>
          </w:p>
        </w:tc>
      </w:tr>
    </w:tbl>
    <w:p w14:paraId="3BEDAB83" w14:textId="1456565E" w:rsidR="00BC3ACD" w:rsidRDefault="00BC3ACD" w:rsidP="00924CE1">
      <w:pPr>
        <w:jc w:val="center"/>
        <w:rPr>
          <w:sz w:val="28"/>
        </w:rPr>
      </w:pPr>
      <w:r>
        <w:rPr>
          <w:rFonts w:ascii="Calibri" w:hAnsi="Calibri"/>
          <w:noProof/>
          <w:color w:val="000000"/>
          <w:sz w:val="44"/>
        </w:rPr>
        <w:drawing>
          <wp:inline distT="0" distB="0" distL="0" distR="0" wp14:anchorId="181C903F" wp14:editId="1AD68958">
            <wp:extent cx="5943600" cy="1283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ncrtac.logo.compl.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283335"/>
                    </a:xfrm>
                    <a:prstGeom prst="rect">
                      <a:avLst/>
                    </a:prstGeom>
                  </pic:spPr>
                </pic:pic>
              </a:graphicData>
            </a:graphic>
          </wp:inline>
        </w:drawing>
      </w:r>
    </w:p>
    <w:p w14:paraId="27D9872D" w14:textId="77777777" w:rsidR="00BC3ACD" w:rsidRDefault="00BC3ACD" w:rsidP="00924CE1">
      <w:pPr>
        <w:jc w:val="center"/>
        <w:rPr>
          <w:sz w:val="28"/>
        </w:rPr>
      </w:pPr>
    </w:p>
    <w:p w14:paraId="5ACFA865" w14:textId="6705E986" w:rsidR="00595D5B" w:rsidRPr="00D40942" w:rsidRDefault="00924CE1" w:rsidP="00D40942">
      <w:pPr>
        <w:jc w:val="center"/>
        <w:rPr>
          <w:sz w:val="28"/>
        </w:rPr>
      </w:pPr>
      <w:r w:rsidRPr="00924CE1">
        <w:rPr>
          <w:sz w:val="28"/>
        </w:rPr>
        <w:t>NCRTAC: Trauma Conference 20</w:t>
      </w:r>
      <w:r w:rsidR="00EE2552">
        <w:rPr>
          <w:sz w:val="28"/>
        </w:rPr>
        <w:t>2</w:t>
      </w:r>
      <w:r w:rsidR="00E371C7">
        <w:rPr>
          <w:sz w:val="28"/>
        </w:rPr>
        <w:t>1</w:t>
      </w:r>
      <w:r w:rsidRPr="00924CE1">
        <w:rPr>
          <w:sz w:val="28"/>
        </w:rPr>
        <w:t xml:space="preserve">         </w:t>
      </w:r>
      <w:r w:rsidR="00E371C7">
        <w:rPr>
          <w:sz w:val="28"/>
        </w:rPr>
        <w:t>Thursday</w:t>
      </w:r>
      <w:r w:rsidR="002A599A">
        <w:rPr>
          <w:sz w:val="28"/>
        </w:rPr>
        <w:t xml:space="preserve">, </w:t>
      </w:r>
      <w:r w:rsidR="00EE2552">
        <w:rPr>
          <w:sz w:val="28"/>
        </w:rPr>
        <w:t>April 2</w:t>
      </w:r>
      <w:r w:rsidR="00E371C7">
        <w:rPr>
          <w:sz w:val="28"/>
        </w:rPr>
        <w:t>2</w:t>
      </w:r>
      <w:r w:rsidR="007E623C">
        <w:rPr>
          <w:sz w:val="28"/>
        </w:rPr>
        <w:t>, 20</w:t>
      </w:r>
      <w:r w:rsidR="00EE2552">
        <w:rPr>
          <w:sz w:val="28"/>
        </w:rPr>
        <w:t>2</w:t>
      </w:r>
      <w:r w:rsidR="00E371C7">
        <w:rPr>
          <w:sz w:val="28"/>
        </w:rPr>
        <w:t>2</w:t>
      </w:r>
    </w:p>
    <w:p w14:paraId="35E1E3C7" w14:textId="423733EB" w:rsidR="00924CE1" w:rsidRPr="0088024B" w:rsidRDefault="00924CE1" w:rsidP="00924CE1">
      <w:pPr>
        <w:rPr>
          <w:sz w:val="28"/>
        </w:rPr>
      </w:pPr>
      <w:r w:rsidRPr="0088024B">
        <w:rPr>
          <w:b/>
          <w:sz w:val="28"/>
        </w:rPr>
        <w:t>Session Details:</w:t>
      </w:r>
      <w:r w:rsidRPr="0088024B">
        <w:rPr>
          <w:sz w:val="28"/>
        </w:rPr>
        <w:t xml:space="preserve"> </w:t>
      </w:r>
    </w:p>
    <w:p w14:paraId="35EC20A9" w14:textId="77777777" w:rsidR="0078427F" w:rsidRDefault="0078427F" w:rsidP="00924CE1">
      <w:r w:rsidRPr="0078427F">
        <w:rPr>
          <w:b/>
        </w:rPr>
        <w:t>NOTE</w:t>
      </w:r>
      <w:r>
        <w:t xml:space="preserve">: Each presentation has the primary audience indicated in parentheses at the end of the description. This is only a recommendation. You are welcome to attend any session. </w:t>
      </w:r>
    </w:p>
    <w:tbl>
      <w:tblPr>
        <w:tblStyle w:val="TableGrid"/>
        <w:tblW w:w="9720" w:type="dxa"/>
        <w:tblInd w:w="-185" w:type="dxa"/>
        <w:tblLayout w:type="fixed"/>
        <w:tblLook w:val="04A0" w:firstRow="1" w:lastRow="0" w:firstColumn="1" w:lastColumn="0" w:noHBand="0" w:noVBand="1"/>
      </w:tblPr>
      <w:tblGrid>
        <w:gridCol w:w="540"/>
        <w:gridCol w:w="2700"/>
        <w:gridCol w:w="396"/>
        <w:gridCol w:w="308"/>
        <w:gridCol w:w="1884"/>
        <w:gridCol w:w="339"/>
        <w:gridCol w:w="2467"/>
        <w:gridCol w:w="1086"/>
      </w:tblGrid>
      <w:tr w:rsidR="00924CE1" w14:paraId="7F6C2492" w14:textId="77777777" w:rsidTr="004A0116">
        <w:trPr>
          <w:cantSplit/>
          <w:tblHeader/>
        </w:trPr>
        <w:tc>
          <w:tcPr>
            <w:tcW w:w="3240" w:type="dxa"/>
            <w:gridSpan w:val="2"/>
            <w:tcBorders>
              <w:top w:val="single" w:sz="4" w:space="0" w:color="auto"/>
              <w:left w:val="single" w:sz="4" w:space="0" w:color="auto"/>
              <w:bottom w:val="single" w:sz="4" w:space="0" w:color="auto"/>
              <w:right w:val="single" w:sz="4" w:space="0" w:color="auto"/>
            </w:tcBorders>
            <w:hideMark/>
          </w:tcPr>
          <w:p w14:paraId="3EADC54B" w14:textId="77777777" w:rsidR="00924CE1" w:rsidRDefault="00924CE1">
            <w:pPr>
              <w:rPr>
                <w:b/>
                <w:color w:val="000000"/>
              </w:rPr>
            </w:pPr>
            <w:r>
              <w:rPr>
                <w:b/>
                <w:color w:val="000000"/>
              </w:rPr>
              <w:t>Speaker</w:t>
            </w:r>
          </w:p>
        </w:tc>
        <w:tc>
          <w:tcPr>
            <w:tcW w:w="6480" w:type="dxa"/>
            <w:gridSpan w:val="6"/>
            <w:tcBorders>
              <w:top w:val="single" w:sz="4" w:space="0" w:color="auto"/>
              <w:left w:val="single" w:sz="4" w:space="0" w:color="auto"/>
              <w:bottom w:val="single" w:sz="4" w:space="0" w:color="auto"/>
              <w:right w:val="single" w:sz="4" w:space="0" w:color="auto"/>
            </w:tcBorders>
            <w:hideMark/>
          </w:tcPr>
          <w:p w14:paraId="2B76962E" w14:textId="77777777" w:rsidR="00924CE1" w:rsidRDefault="00924CE1">
            <w:pPr>
              <w:rPr>
                <w:b/>
              </w:rPr>
            </w:pPr>
            <w:r>
              <w:rPr>
                <w:b/>
              </w:rPr>
              <w:t>Session Title/ Description</w:t>
            </w:r>
          </w:p>
        </w:tc>
      </w:tr>
      <w:tr w:rsidR="00055BCD" w14:paraId="1BFB3461" w14:textId="77777777" w:rsidTr="004A0116">
        <w:trPr>
          <w:cantSplit/>
        </w:trPr>
        <w:tc>
          <w:tcPr>
            <w:tcW w:w="3240" w:type="dxa"/>
            <w:gridSpan w:val="2"/>
            <w:tcBorders>
              <w:top w:val="single" w:sz="4" w:space="0" w:color="auto"/>
              <w:left w:val="single" w:sz="4" w:space="0" w:color="auto"/>
              <w:bottom w:val="single" w:sz="4" w:space="0" w:color="auto"/>
              <w:right w:val="single" w:sz="4" w:space="0" w:color="auto"/>
            </w:tcBorders>
          </w:tcPr>
          <w:p w14:paraId="6191DB6A" w14:textId="04B83A0B" w:rsidR="00055BCD" w:rsidRDefault="00055BCD" w:rsidP="007854F2">
            <w:pPr>
              <w:rPr>
                <w:rFonts w:ascii="Calibri" w:hAnsi="Calibri" w:cs="Calibri"/>
                <w:b/>
                <w:bCs/>
                <w:color w:val="000000" w:themeColor="text1"/>
                <w:shd w:val="clear" w:color="auto" w:fill="FFFFFF"/>
              </w:rPr>
            </w:pPr>
            <w:r>
              <w:rPr>
                <w:rFonts w:ascii="Calibri" w:hAnsi="Calibri" w:cs="Calibri"/>
                <w:b/>
                <w:bCs/>
                <w:color w:val="000000" w:themeColor="text1"/>
                <w:shd w:val="clear" w:color="auto" w:fill="FFFFFF"/>
              </w:rPr>
              <w:t>Michael McGonigal</w:t>
            </w:r>
            <w:r w:rsidR="00766068">
              <w:rPr>
                <w:rFonts w:ascii="Calibri" w:hAnsi="Calibri" w:cs="Calibri"/>
                <w:b/>
                <w:bCs/>
                <w:color w:val="000000" w:themeColor="text1"/>
                <w:shd w:val="clear" w:color="auto" w:fill="FFFFFF"/>
              </w:rPr>
              <w:t>, MD</w:t>
            </w:r>
          </w:p>
          <w:p w14:paraId="5FD46850" w14:textId="77777777" w:rsidR="00055BCD" w:rsidRPr="00766068" w:rsidRDefault="00766068" w:rsidP="007854F2">
            <w:pPr>
              <w:rPr>
                <w:rFonts w:ascii="Calibri" w:hAnsi="Calibri" w:cs="Calibri"/>
                <w:color w:val="000000" w:themeColor="text1"/>
                <w:shd w:val="clear" w:color="auto" w:fill="FFFFFF"/>
              </w:rPr>
            </w:pPr>
            <w:r w:rsidRPr="00766068">
              <w:rPr>
                <w:rFonts w:ascii="Calibri" w:hAnsi="Calibri" w:cs="Calibri"/>
                <w:color w:val="000000" w:themeColor="text1"/>
                <w:shd w:val="clear" w:color="auto" w:fill="FFFFFF"/>
              </w:rPr>
              <w:t>Trauma Program Medical Director</w:t>
            </w:r>
          </w:p>
          <w:p w14:paraId="67C2D3C9" w14:textId="77777777" w:rsidR="00766068" w:rsidRPr="00766068" w:rsidRDefault="00766068" w:rsidP="007854F2">
            <w:pPr>
              <w:rPr>
                <w:rFonts w:ascii="Calibri" w:hAnsi="Calibri" w:cs="Calibri"/>
                <w:color w:val="000000" w:themeColor="text1"/>
                <w:shd w:val="clear" w:color="auto" w:fill="FFFFFF"/>
              </w:rPr>
            </w:pPr>
            <w:r w:rsidRPr="00766068">
              <w:rPr>
                <w:rFonts w:ascii="Calibri" w:hAnsi="Calibri" w:cs="Calibri"/>
                <w:color w:val="000000" w:themeColor="text1"/>
                <w:shd w:val="clear" w:color="auto" w:fill="FFFFFF"/>
              </w:rPr>
              <w:t>Regions Hospital</w:t>
            </w:r>
          </w:p>
          <w:p w14:paraId="7783C907" w14:textId="6D4C26FB" w:rsidR="00766068" w:rsidRPr="007854F2" w:rsidRDefault="00766068" w:rsidP="007854F2">
            <w:pPr>
              <w:rPr>
                <w:rFonts w:ascii="Calibri" w:hAnsi="Calibri" w:cs="Calibri"/>
                <w:b/>
                <w:bCs/>
                <w:color w:val="000000" w:themeColor="text1"/>
                <w:shd w:val="clear" w:color="auto" w:fill="FFFFFF"/>
              </w:rPr>
            </w:pPr>
            <w:r w:rsidRPr="00766068">
              <w:rPr>
                <w:rFonts w:ascii="Calibri" w:hAnsi="Calibri" w:cs="Calibri"/>
                <w:color w:val="000000" w:themeColor="text1"/>
                <w:shd w:val="clear" w:color="auto" w:fill="FFFFFF"/>
              </w:rPr>
              <w:t>St. Paul, MN</w:t>
            </w:r>
          </w:p>
        </w:tc>
        <w:tc>
          <w:tcPr>
            <w:tcW w:w="6480" w:type="dxa"/>
            <w:gridSpan w:val="6"/>
            <w:tcBorders>
              <w:top w:val="single" w:sz="4" w:space="0" w:color="auto"/>
              <w:left w:val="single" w:sz="4" w:space="0" w:color="auto"/>
              <w:bottom w:val="single" w:sz="4" w:space="0" w:color="auto"/>
              <w:right w:val="single" w:sz="4" w:space="0" w:color="auto"/>
            </w:tcBorders>
          </w:tcPr>
          <w:p w14:paraId="13E9FEC8" w14:textId="77777777" w:rsidR="00055BCD" w:rsidRDefault="00BA37DA" w:rsidP="00AB1611">
            <w:pPr>
              <w:pStyle w:val="NormalWeb"/>
              <w:shd w:val="clear" w:color="auto" w:fill="FFFFFF"/>
              <w:rPr>
                <w:rFonts w:asciiTheme="minorHAnsi" w:hAnsiTheme="minorHAnsi"/>
                <w:b/>
                <w:bCs/>
                <w:color w:val="000000"/>
                <w:sz w:val="22"/>
                <w:szCs w:val="22"/>
              </w:rPr>
            </w:pPr>
            <w:r w:rsidRPr="00BA37DA">
              <w:rPr>
                <w:rFonts w:asciiTheme="minorHAnsi" w:hAnsiTheme="minorHAnsi"/>
                <w:b/>
                <w:bCs/>
                <w:color w:val="000000"/>
                <w:sz w:val="22"/>
                <w:szCs w:val="22"/>
              </w:rPr>
              <w:t>Challenges in Rural Trauma Care</w:t>
            </w:r>
          </w:p>
          <w:p w14:paraId="34C8EEFB" w14:textId="30DFFD76" w:rsidR="00BA37DA" w:rsidRPr="00E604C9" w:rsidRDefault="00E604C9" w:rsidP="00AB1611">
            <w:pPr>
              <w:pStyle w:val="NormalWeb"/>
              <w:shd w:val="clear" w:color="auto" w:fill="FFFFFF"/>
              <w:rPr>
                <w:rFonts w:asciiTheme="minorHAnsi" w:hAnsiTheme="minorHAnsi"/>
                <w:color w:val="000000"/>
                <w:sz w:val="22"/>
                <w:szCs w:val="22"/>
              </w:rPr>
            </w:pPr>
            <w:r w:rsidRPr="00E604C9">
              <w:rPr>
                <w:rFonts w:asciiTheme="minorHAnsi" w:hAnsiTheme="minorHAnsi"/>
                <w:color w:val="000000"/>
                <w:sz w:val="22"/>
                <w:szCs w:val="22"/>
              </w:rPr>
              <w:t>Dr. McGonigal will discuss rural trauma care and the challenges encountered.  Learn the latest resuscitation options available for rural communities.</w:t>
            </w:r>
            <w:r w:rsidR="00BA5DC5">
              <w:rPr>
                <w:rFonts w:asciiTheme="minorHAnsi" w:hAnsiTheme="minorHAnsi"/>
                <w:color w:val="000000"/>
                <w:sz w:val="22"/>
                <w:szCs w:val="22"/>
              </w:rPr>
              <w:t xml:space="preserve"> </w:t>
            </w:r>
            <w:r w:rsidR="00BA5DC5" w:rsidRPr="00BA5DC5">
              <w:rPr>
                <w:rFonts w:asciiTheme="minorHAnsi" w:hAnsiTheme="minorHAnsi"/>
                <w:b/>
                <w:bCs/>
                <w:color w:val="000000"/>
                <w:sz w:val="22"/>
                <w:szCs w:val="22"/>
              </w:rPr>
              <w:t>(ALL)</w:t>
            </w:r>
          </w:p>
          <w:p w14:paraId="571CEAD7" w14:textId="77777777" w:rsidR="00BA37DA" w:rsidRDefault="00BA37DA" w:rsidP="00AB1611">
            <w:pPr>
              <w:pStyle w:val="NormalWeb"/>
              <w:shd w:val="clear" w:color="auto" w:fill="FFFFFF"/>
              <w:rPr>
                <w:rFonts w:asciiTheme="minorHAnsi" w:hAnsiTheme="minorHAnsi"/>
                <w:b/>
                <w:bCs/>
                <w:color w:val="000000"/>
                <w:sz w:val="22"/>
                <w:szCs w:val="22"/>
              </w:rPr>
            </w:pPr>
            <w:r w:rsidRPr="00BA37DA">
              <w:rPr>
                <w:rFonts w:asciiTheme="minorHAnsi" w:hAnsiTheme="minorHAnsi"/>
                <w:b/>
                <w:bCs/>
                <w:color w:val="000000"/>
                <w:sz w:val="22"/>
                <w:szCs w:val="22"/>
              </w:rPr>
              <w:t xml:space="preserve">Trauma </w:t>
            </w:r>
            <w:proofErr w:type="spellStart"/>
            <w:r w:rsidRPr="00BA37DA">
              <w:rPr>
                <w:rFonts w:asciiTheme="minorHAnsi" w:hAnsiTheme="minorHAnsi"/>
                <w:b/>
                <w:bCs/>
                <w:color w:val="000000"/>
                <w:sz w:val="22"/>
                <w:szCs w:val="22"/>
              </w:rPr>
              <w:t>Mythbusters</w:t>
            </w:r>
            <w:proofErr w:type="spellEnd"/>
            <w:r w:rsidRPr="00BA37DA">
              <w:rPr>
                <w:rFonts w:asciiTheme="minorHAnsi" w:hAnsiTheme="minorHAnsi"/>
                <w:b/>
                <w:bCs/>
                <w:color w:val="000000"/>
                <w:sz w:val="22"/>
                <w:szCs w:val="22"/>
              </w:rPr>
              <w:t>: Down with Dogma!</w:t>
            </w:r>
          </w:p>
          <w:p w14:paraId="15C404DC" w14:textId="053107EA" w:rsidR="00BA37DA" w:rsidRPr="00E604C9" w:rsidRDefault="00E604C9" w:rsidP="00AB1611">
            <w:pPr>
              <w:pStyle w:val="NormalWeb"/>
              <w:shd w:val="clear" w:color="auto" w:fill="FFFFFF"/>
              <w:rPr>
                <w:rFonts w:asciiTheme="minorHAnsi" w:hAnsiTheme="minorHAnsi"/>
                <w:color w:val="000000"/>
                <w:sz w:val="22"/>
                <w:szCs w:val="22"/>
              </w:rPr>
            </w:pPr>
            <w:r w:rsidRPr="00E604C9">
              <w:rPr>
                <w:rFonts w:asciiTheme="minorHAnsi" w:hAnsiTheme="minorHAnsi"/>
                <w:color w:val="000000"/>
                <w:sz w:val="22"/>
                <w:szCs w:val="22"/>
              </w:rPr>
              <w:t>Dr. McGonigal will talk about common myths in trauma care and describe how to determine truth vs dogma.</w:t>
            </w:r>
            <w:r w:rsidR="00BA5DC5">
              <w:rPr>
                <w:rFonts w:asciiTheme="minorHAnsi" w:hAnsiTheme="minorHAnsi"/>
                <w:color w:val="000000"/>
                <w:sz w:val="22"/>
                <w:szCs w:val="22"/>
              </w:rPr>
              <w:t xml:space="preserve"> </w:t>
            </w:r>
            <w:r w:rsidR="00BA5DC5" w:rsidRPr="00BA5DC5">
              <w:rPr>
                <w:rFonts w:asciiTheme="minorHAnsi" w:hAnsiTheme="minorHAnsi"/>
                <w:b/>
                <w:bCs/>
                <w:color w:val="000000"/>
                <w:sz w:val="22"/>
                <w:szCs w:val="22"/>
              </w:rPr>
              <w:t>(Hospital)</w:t>
            </w:r>
            <w:r w:rsidR="00BA5DC5">
              <w:rPr>
                <w:rFonts w:asciiTheme="minorHAnsi" w:hAnsiTheme="minorHAnsi"/>
                <w:color w:val="000000"/>
                <w:sz w:val="22"/>
                <w:szCs w:val="22"/>
              </w:rPr>
              <w:br/>
            </w:r>
          </w:p>
        </w:tc>
      </w:tr>
      <w:tr w:rsidR="007854F2" w14:paraId="23B69D42" w14:textId="77777777" w:rsidTr="004A0116">
        <w:trPr>
          <w:cantSplit/>
        </w:trPr>
        <w:tc>
          <w:tcPr>
            <w:tcW w:w="3240" w:type="dxa"/>
            <w:gridSpan w:val="2"/>
            <w:tcBorders>
              <w:top w:val="single" w:sz="4" w:space="0" w:color="auto"/>
              <w:left w:val="single" w:sz="4" w:space="0" w:color="auto"/>
              <w:bottom w:val="single" w:sz="4" w:space="0" w:color="auto"/>
              <w:right w:val="single" w:sz="4" w:space="0" w:color="auto"/>
            </w:tcBorders>
          </w:tcPr>
          <w:p w14:paraId="16A49908" w14:textId="77777777" w:rsidR="007854F2" w:rsidRPr="007854F2" w:rsidRDefault="007854F2" w:rsidP="007854F2">
            <w:pPr>
              <w:rPr>
                <w:rFonts w:ascii="Calibri" w:hAnsi="Calibri" w:cs="Calibri"/>
                <w:b/>
                <w:bCs/>
                <w:color w:val="000000" w:themeColor="text1"/>
                <w:shd w:val="clear" w:color="auto" w:fill="FFFFFF"/>
              </w:rPr>
            </w:pPr>
            <w:r w:rsidRPr="007854F2">
              <w:rPr>
                <w:rFonts w:ascii="Calibri" w:hAnsi="Calibri" w:cs="Calibri"/>
                <w:b/>
                <w:bCs/>
                <w:color w:val="000000" w:themeColor="text1"/>
                <w:shd w:val="clear" w:color="auto" w:fill="FFFFFF"/>
              </w:rPr>
              <w:t>Brenda Bayer</w:t>
            </w:r>
          </w:p>
          <w:p w14:paraId="438F7F34" w14:textId="77777777" w:rsidR="007854F2" w:rsidRPr="00477713" w:rsidRDefault="007854F2" w:rsidP="007854F2">
            <w:pPr>
              <w:rPr>
                <w:rFonts w:ascii="Calibri" w:hAnsi="Calibri" w:cs="Calibri"/>
                <w:color w:val="000000" w:themeColor="text1"/>
                <w:shd w:val="clear" w:color="auto" w:fill="FFFFFF"/>
              </w:rPr>
            </w:pPr>
            <w:r w:rsidRPr="00477713">
              <w:rPr>
                <w:rFonts w:ascii="Calibri" w:hAnsi="Calibri" w:cs="Calibri"/>
                <w:color w:val="000000" w:themeColor="text1"/>
                <w:shd w:val="clear" w:color="auto" w:fill="FFFFFF"/>
              </w:rPr>
              <w:t>Human Trafficking Program Advocate</w:t>
            </w:r>
          </w:p>
          <w:p w14:paraId="730FC9AD" w14:textId="77777777" w:rsidR="007854F2" w:rsidRPr="00477713" w:rsidRDefault="007854F2" w:rsidP="007854F2">
            <w:pPr>
              <w:rPr>
                <w:rFonts w:ascii="Calibri" w:hAnsi="Calibri" w:cs="Calibri"/>
                <w:color w:val="000000" w:themeColor="text1"/>
                <w:shd w:val="clear" w:color="auto" w:fill="FFFFFF"/>
              </w:rPr>
            </w:pPr>
            <w:r w:rsidRPr="00477713">
              <w:rPr>
                <w:rFonts w:ascii="Calibri" w:hAnsi="Calibri" w:cs="Calibri"/>
                <w:color w:val="000000" w:themeColor="text1"/>
                <w:shd w:val="clear" w:color="auto" w:fill="FFFFFF"/>
              </w:rPr>
              <w:t>The Women’s Community, Inc</w:t>
            </w:r>
          </w:p>
          <w:p w14:paraId="3FB8DF3E" w14:textId="77777777" w:rsidR="007854F2" w:rsidRPr="00477713" w:rsidRDefault="007854F2" w:rsidP="007854F2">
            <w:pPr>
              <w:rPr>
                <w:rFonts w:ascii="Calibri" w:hAnsi="Calibri" w:cs="Calibri"/>
                <w:color w:val="000000" w:themeColor="text1"/>
                <w:shd w:val="clear" w:color="auto" w:fill="FFFFFF"/>
              </w:rPr>
            </w:pPr>
          </w:p>
          <w:p w14:paraId="32592EDB" w14:textId="09D44FCC" w:rsidR="007854F2" w:rsidRPr="007854F2" w:rsidRDefault="007854F2" w:rsidP="007854F2">
            <w:pPr>
              <w:rPr>
                <w:rFonts w:ascii="Calibri" w:hAnsi="Calibri" w:cs="Calibri"/>
                <w:b/>
                <w:bCs/>
                <w:color w:val="000000" w:themeColor="text1"/>
                <w:shd w:val="clear" w:color="auto" w:fill="FFFFFF"/>
              </w:rPr>
            </w:pPr>
            <w:r w:rsidRPr="007854F2">
              <w:rPr>
                <w:rFonts w:ascii="Calibri" w:hAnsi="Calibri" w:cs="Calibri"/>
                <w:b/>
                <w:bCs/>
                <w:color w:val="000000" w:themeColor="text1"/>
                <w:shd w:val="clear" w:color="auto" w:fill="FFFFFF"/>
              </w:rPr>
              <w:t>Lynette Volkers</w:t>
            </w:r>
            <w:r w:rsidR="00E75987">
              <w:rPr>
                <w:rFonts w:ascii="Calibri" w:hAnsi="Calibri" w:cs="Calibri"/>
                <w:b/>
                <w:bCs/>
                <w:color w:val="000000" w:themeColor="text1"/>
                <w:shd w:val="clear" w:color="auto" w:fill="FFFFFF"/>
              </w:rPr>
              <w:t>,</w:t>
            </w:r>
            <w:r w:rsidRPr="007854F2">
              <w:rPr>
                <w:rFonts w:ascii="Calibri" w:hAnsi="Calibri" w:cs="Calibri"/>
                <w:b/>
                <w:bCs/>
                <w:color w:val="000000" w:themeColor="text1"/>
                <w:shd w:val="clear" w:color="auto" w:fill="FFFFFF"/>
              </w:rPr>
              <w:t xml:space="preserve"> MSN, RN</w:t>
            </w:r>
          </w:p>
          <w:p w14:paraId="22675F87" w14:textId="77777777" w:rsidR="007854F2" w:rsidRPr="00477713" w:rsidRDefault="007854F2" w:rsidP="007854F2">
            <w:pPr>
              <w:rPr>
                <w:rFonts w:ascii="Calibri" w:hAnsi="Calibri" w:cs="Calibri"/>
                <w:color w:val="000000" w:themeColor="text1"/>
                <w:shd w:val="clear" w:color="auto" w:fill="FFFFFF"/>
              </w:rPr>
            </w:pPr>
            <w:r w:rsidRPr="00477713">
              <w:rPr>
                <w:rFonts w:ascii="Calibri" w:hAnsi="Calibri" w:cs="Calibri"/>
                <w:color w:val="000000" w:themeColor="text1"/>
                <w:shd w:val="clear" w:color="auto" w:fill="FFFFFF"/>
              </w:rPr>
              <w:t>Forensic RN/SANE</w:t>
            </w:r>
          </w:p>
          <w:p w14:paraId="72C87AF5" w14:textId="38620252" w:rsidR="007854F2" w:rsidRPr="00477713" w:rsidRDefault="004A0116" w:rsidP="007854F2">
            <w:pPr>
              <w:rPr>
                <w:rFonts w:ascii="Calibri" w:hAnsi="Calibri" w:cs="Calibri"/>
                <w:color w:val="000000" w:themeColor="text1"/>
                <w:shd w:val="clear" w:color="auto" w:fill="FFFFFF"/>
              </w:rPr>
            </w:pPr>
            <w:r>
              <w:rPr>
                <w:rFonts w:ascii="Calibri" w:hAnsi="Calibri" w:cs="Calibri"/>
                <w:color w:val="000000" w:themeColor="text1"/>
                <w:shd w:val="clear" w:color="auto" w:fill="FFFFFF"/>
              </w:rPr>
              <w:t>Marshfield Medical Center - Weston</w:t>
            </w:r>
          </w:p>
          <w:p w14:paraId="1021FCB2" w14:textId="77777777" w:rsidR="007854F2" w:rsidRPr="00477713" w:rsidRDefault="007854F2" w:rsidP="007854F2">
            <w:pPr>
              <w:rPr>
                <w:rFonts w:ascii="Calibri" w:hAnsi="Calibri" w:cs="Calibri"/>
                <w:color w:val="000000" w:themeColor="text1"/>
                <w:shd w:val="clear" w:color="auto" w:fill="FFFFFF"/>
              </w:rPr>
            </w:pPr>
          </w:p>
          <w:p w14:paraId="02E7FD87" w14:textId="77777777" w:rsidR="007854F2" w:rsidRPr="007854F2" w:rsidRDefault="007854F2" w:rsidP="007854F2">
            <w:pPr>
              <w:rPr>
                <w:rFonts w:ascii="Calibri" w:hAnsi="Calibri" w:cs="Calibri"/>
                <w:b/>
                <w:bCs/>
                <w:color w:val="000000" w:themeColor="text1"/>
                <w:shd w:val="clear" w:color="auto" w:fill="FFFFFF"/>
              </w:rPr>
            </w:pPr>
            <w:r w:rsidRPr="007854F2">
              <w:rPr>
                <w:rFonts w:ascii="Calibri" w:hAnsi="Calibri" w:cs="Calibri"/>
                <w:b/>
                <w:bCs/>
                <w:color w:val="000000" w:themeColor="text1"/>
                <w:shd w:val="clear" w:color="auto" w:fill="FFFFFF"/>
              </w:rPr>
              <w:t xml:space="preserve">Sarah </w:t>
            </w:r>
            <w:proofErr w:type="spellStart"/>
            <w:r w:rsidRPr="007854F2">
              <w:rPr>
                <w:rFonts w:ascii="Calibri" w:hAnsi="Calibri" w:cs="Calibri"/>
                <w:b/>
                <w:bCs/>
                <w:color w:val="000000" w:themeColor="text1"/>
                <w:shd w:val="clear" w:color="auto" w:fill="FFFFFF"/>
              </w:rPr>
              <w:t>Bedish</w:t>
            </w:r>
            <w:proofErr w:type="spellEnd"/>
          </w:p>
          <w:p w14:paraId="18F5D4C0" w14:textId="77777777" w:rsidR="007854F2" w:rsidRPr="00477713" w:rsidRDefault="007854F2" w:rsidP="007854F2">
            <w:pPr>
              <w:rPr>
                <w:rFonts w:ascii="Calibri" w:hAnsi="Calibri" w:cs="Calibri"/>
                <w:color w:val="000000" w:themeColor="text1"/>
                <w:shd w:val="clear" w:color="auto" w:fill="FFFFFF"/>
              </w:rPr>
            </w:pPr>
            <w:r w:rsidRPr="00477713">
              <w:rPr>
                <w:rFonts w:ascii="Calibri" w:hAnsi="Calibri" w:cs="Calibri"/>
                <w:color w:val="000000" w:themeColor="text1"/>
                <w:shd w:val="clear" w:color="auto" w:fill="FFFFFF"/>
              </w:rPr>
              <w:t>Victim Resource Officer</w:t>
            </w:r>
          </w:p>
          <w:p w14:paraId="5BCC859B" w14:textId="29EF7FC7" w:rsidR="007854F2" w:rsidRPr="00AB1611" w:rsidRDefault="007854F2" w:rsidP="007854F2">
            <w:pPr>
              <w:rPr>
                <w:b/>
                <w:bCs/>
                <w:color w:val="000000"/>
                <w:szCs w:val="27"/>
              </w:rPr>
            </w:pPr>
            <w:r w:rsidRPr="00477713">
              <w:rPr>
                <w:rFonts w:ascii="Calibri" w:hAnsi="Calibri" w:cs="Calibri"/>
                <w:color w:val="000000" w:themeColor="text1"/>
                <w:shd w:val="clear" w:color="auto" w:fill="FFFFFF"/>
              </w:rPr>
              <w:t>Wausau Police Department</w:t>
            </w:r>
          </w:p>
        </w:tc>
        <w:tc>
          <w:tcPr>
            <w:tcW w:w="6480" w:type="dxa"/>
            <w:gridSpan w:val="6"/>
            <w:tcBorders>
              <w:top w:val="single" w:sz="4" w:space="0" w:color="auto"/>
              <w:left w:val="single" w:sz="4" w:space="0" w:color="auto"/>
              <w:bottom w:val="single" w:sz="4" w:space="0" w:color="auto"/>
              <w:right w:val="single" w:sz="4" w:space="0" w:color="auto"/>
            </w:tcBorders>
          </w:tcPr>
          <w:p w14:paraId="20E6143B" w14:textId="77777777" w:rsidR="007854F2" w:rsidRDefault="007854F2" w:rsidP="00AB1611">
            <w:pPr>
              <w:pStyle w:val="NormalWeb"/>
              <w:shd w:val="clear" w:color="auto" w:fill="FFFFFF"/>
              <w:rPr>
                <w:rFonts w:asciiTheme="minorHAnsi" w:hAnsiTheme="minorHAnsi"/>
                <w:b/>
                <w:bCs/>
                <w:color w:val="000000"/>
                <w:sz w:val="22"/>
                <w:szCs w:val="22"/>
              </w:rPr>
            </w:pPr>
            <w:r w:rsidRPr="007854F2">
              <w:rPr>
                <w:rFonts w:asciiTheme="minorHAnsi" w:hAnsiTheme="minorHAnsi"/>
                <w:b/>
                <w:bCs/>
                <w:color w:val="000000"/>
                <w:sz w:val="22"/>
                <w:szCs w:val="22"/>
              </w:rPr>
              <w:t xml:space="preserve">Human </w:t>
            </w:r>
            <w:r>
              <w:rPr>
                <w:rFonts w:asciiTheme="minorHAnsi" w:hAnsiTheme="minorHAnsi"/>
                <w:b/>
                <w:bCs/>
                <w:color w:val="000000"/>
                <w:sz w:val="22"/>
                <w:szCs w:val="22"/>
              </w:rPr>
              <w:t>t</w:t>
            </w:r>
            <w:r w:rsidRPr="007854F2">
              <w:rPr>
                <w:rFonts w:asciiTheme="minorHAnsi" w:hAnsiTheme="minorHAnsi"/>
                <w:b/>
                <w:bCs/>
                <w:color w:val="000000"/>
                <w:sz w:val="22"/>
                <w:szCs w:val="22"/>
              </w:rPr>
              <w:t xml:space="preserve">rafficking: Identifying, </w:t>
            </w:r>
            <w:r>
              <w:rPr>
                <w:rFonts w:asciiTheme="minorHAnsi" w:hAnsiTheme="minorHAnsi"/>
                <w:b/>
                <w:bCs/>
                <w:color w:val="000000"/>
                <w:sz w:val="22"/>
                <w:szCs w:val="22"/>
              </w:rPr>
              <w:t>u</w:t>
            </w:r>
            <w:r w:rsidRPr="007854F2">
              <w:rPr>
                <w:rFonts w:asciiTheme="minorHAnsi" w:hAnsiTheme="minorHAnsi"/>
                <w:b/>
                <w:bCs/>
                <w:color w:val="000000"/>
                <w:sz w:val="22"/>
                <w:szCs w:val="22"/>
              </w:rPr>
              <w:t xml:space="preserve">nderstanding, &amp; </w:t>
            </w:r>
            <w:r>
              <w:rPr>
                <w:rFonts w:asciiTheme="minorHAnsi" w:hAnsiTheme="minorHAnsi"/>
                <w:b/>
                <w:bCs/>
                <w:color w:val="000000"/>
                <w:sz w:val="22"/>
                <w:szCs w:val="22"/>
              </w:rPr>
              <w:t>s</w:t>
            </w:r>
            <w:r w:rsidRPr="007854F2">
              <w:rPr>
                <w:rFonts w:asciiTheme="minorHAnsi" w:hAnsiTheme="minorHAnsi"/>
                <w:b/>
                <w:bCs/>
                <w:color w:val="000000"/>
                <w:sz w:val="22"/>
                <w:szCs w:val="22"/>
              </w:rPr>
              <w:t xml:space="preserve">upporting the </w:t>
            </w:r>
            <w:r>
              <w:rPr>
                <w:rFonts w:asciiTheme="minorHAnsi" w:hAnsiTheme="minorHAnsi"/>
                <w:b/>
                <w:bCs/>
                <w:color w:val="000000"/>
                <w:sz w:val="22"/>
                <w:szCs w:val="22"/>
              </w:rPr>
              <w:t>t</w:t>
            </w:r>
            <w:r w:rsidRPr="007854F2">
              <w:rPr>
                <w:rFonts w:asciiTheme="minorHAnsi" w:hAnsiTheme="minorHAnsi"/>
                <w:b/>
                <w:bCs/>
                <w:color w:val="000000"/>
                <w:sz w:val="22"/>
                <w:szCs w:val="22"/>
              </w:rPr>
              <w:t xml:space="preserve">rafficked </w:t>
            </w:r>
            <w:r>
              <w:rPr>
                <w:rFonts w:asciiTheme="minorHAnsi" w:hAnsiTheme="minorHAnsi"/>
                <w:b/>
                <w:bCs/>
                <w:color w:val="000000"/>
                <w:sz w:val="22"/>
                <w:szCs w:val="22"/>
              </w:rPr>
              <w:t>p</w:t>
            </w:r>
            <w:r w:rsidRPr="007854F2">
              <w:rPr>
                <w:rFonts w:asciiTheme="minorHAnsi" w:hAnsiTheme="minorHAnsi"/>
                <w:b/>
                <w:bCs/>
                <w:color w:val="000000"/>
                <w:sz w:val="22"/>
                <w:szCs w:val="22"/>
              </w:rPr>
              <w:t>atient</w:t>
            </w:r>
          </w:p>
          <w:p w14:paraId="502E8524" w14:textId="78AE8320" w:rsidR="007854F2" w:rsidRPr="007854F2" w:rsidRDefault="007854F2" w:rsidP="00AB1611">
            <w:pPr>
              <w:pStyle w:val="NormalWeb"/>
              <w:shd w:val="clear" w:color="auto" w:fill="FFFFFF"/>
              <w:rPr>
                <w:rFonts w:ascii="Calibri" w:hAnsi="Calibri"/>
                <w:color w:val="000000"/>
                <w:sz w:val="22"/>
                <w:szCs w:val="22"/>
              </w:rPr>
            </w:pPr>
            <w:r w:rsidRPr="00477713">
              <w:rPr>
                <w:rFonts w:ascii="Calibri" w:hAnsi="Calibri"/>
                <w:color w:val="000000"/>
                <w:sz w:val="22"/>
                <w:szCs w:val="22"/>
              </w:rPr>
              <w:t xml:space="preserve">Human trafficking is a pervasive and often overlooked crime, defined as the use of force, fraud or coercion to obtain labor or a commercial sex act. All too often, this issue is present within our homes, neighborhoods, and communities, and unfortunately signs and symptoms may go unrecognized. Research shows that 50-88% of victims report accessing healthcare while being trafficked, and, with the proper training, healthcare providers have a unique opportunity to care for trafficked individuals and connect them to local resources. In this session, local experts will speak to the issue of human trafficking within </w:t>
            </w:r>
            <w:r w:rsidR="00E75987">
              <w:rPr>
                <w:rFonts w:ascii="Calibri" w:hAnsi="Calibri"/>
                <w:color w:val="000000"/>
                <w:sz w:val="22"/>
                <w:szCs w:val="22"/>
              </w:rPr>
              <w:t>c</w:t>
            </w:r>
            <w:r w:rsidRPr="00477713">
              <w:rPr>
                <w:rFonts w:ascii="Calibri" w:hAnsi="Calibri"/>
                <w:color w:val="000000"/>
                <w:sz w:val="22"/>
                <w:szCs w:val="22"/>
              </w:rPr>
              <w:t>entral Wisconsin, as well as red flags and warning signs that may become apparent when caring for a suspected victim within the healthcare system. The session will conclude with additional discussion around mandatory reporting and the process for referring patients to local resources.</w:t>
            </w:r>
            <w:r>
              <w:rPr>
                <w:rFonts w:ascii="Calibri" w:hAnsi="Calibri"/>
                <w:color w:val="000000"/>
                <w:sz w:val="22"/>
                <w:szCs w:val="22"/>
              </w:rPr>
              <w:t xml:space="preserve"> </w:t>
            </w:r>
            <w:r w:rsidRPr="007854F2">
              <w:rPr>
                <w:rFonts w:ascii="Calibri" w:hAnsi="Calibri"/>
                <w:b/>
                <w:bCs/>
                <w:color w:val="000000"/>
                <w:sz w:val="22"/>
                <w:szCs w:val="22"/>
              </w:rPr>
              <w:t>(ALL)</w:t>
            </w:r>
            <w:r>
              <w:rPr>
                <w:rFonts w:ascii="Calibri" w:hAnsi="Calibri"/>
                <w:color w:val="000000"/>
                <w:sz w:val="22"/>
                <w:szCs w:val="22"/>
              </w:rPr>
              <w:t xml:space="preserve"> </w:t>
            </w:r>
            <w:r>
              <w:rPr>
                <w:rFonts w:ascii="Calibri" w:hAnsi="Calibri"/>
                <w:color w:val="000000"/>
                <w:sz w:val="22"/>
                <w:szCs w:val="22"/>
              </w:rPr>
              <w:br/>
            </w:r>
          </w:p>
        </w:tc>
      </w:tr>
      <w:tr w:rsidR="00055BCD" w14:paraId="41FE13F4" w14:textId="77777777" w:rsidTr="004A0116">
        <w:trPr>
          <w:cantSplit/>
        </w:trPr>
        <w:tc>
          <w:tcPr>
            <w:tcW w:w="3240" w:type="dxa"/>
            <w:gridSpan w:val="2"/>
            <w:tcBorders>
              <w:top w:val="single" w:sz="4" w:space="0" w:color="auto"/>
              <w:left w:val="single" w:sz="4" w:space="0" w:color="auto"/>
              <w:bottom w:val="single" w:sz="4" w:space="0" w:color="auto"/>
              <w:right w:val="single" w:sz="4" w:space="0" w:color="auto"/>
            </w:tcBorders>
          </w:tcPr>
          <w:p w14:paraId="10D1BF36" w14:textId="77777777" w:rsidR="00055BCD" w:rsidRPr="00E371C7" w:rsidRDefault="00055BCD" w:rsidP="00055BCD">
            <w:pPr>
              <w:rPr>
                <w:b/>
                <w:bCs/>
              </w:rPr>
            </w:pPr>
            <w:r w:rsidRPr="00E371C7">
              <w:rPr>
                <w:b/>
                <w:bCs/>
              </w:rPr>
              <w:lastRenderedPageBreak/>
              <w:t>Joshua Chan</w:t>
            </w:r>
          </w:p>
          <w:p w14:paraId="59A143E5" w14:textId="77777777" w:rsidR="00055BCD" w:rsidRDefault="00055BCD" w:rsidP="00055BCD">
            <w:r w:rsidRPr="003904D5">
              <w:t>Flight Paramedic</w:t>
            </w:r>
          </w:p>
          <w:p w14:paraId="512F1F64" w14:textId="1AB69AC2" w:rsidR="00055BCD" w:rsidRDefault="00055BCD" w:rsidP="00055BCD">
            <w:pPr>
              <w:rPr>
                <w:rFonts w:ascii="Calibri" w:hAnsi="Calibri"/>
                <w:color w:val="000000"/>
              </w:rPr>
            </w:pPr>
            <w:r w:rsidRPr="00147A03">
              <w:t>Life Link III</w:t>
            </w:r>
          </w:p>
        </w:tc>
        <w:tc>
          <w:tcPr>
            <w:tcW w:w="6480" w:type="dxa"/>
            <w:gridSpan w:val="6"/>
            <w:tcBorders>
              <w:top w:val="single" w:sz="4" w:space="0" w:color="auto"/>
              <w:left w:val="single" w:sz="4" w:space="0" w:color="auto"/>
              <w:bottom w:val="single" w:sz="4" w:space="0" w:color="auto"/>
              <w:right w:val="single" w:sz="4" w:space="0" w:color="auto"/>
            </w:tcBorders>
          </w:tcPr>
          <w:p w14:paraId="6A5BD3E6" w14:textId="77777777" w:rsidR="00055BCD" w:rsidRPr="00425797" w:rsidRDefault="00055BCD" w:rsidP="00055BCD">
            <w:pPr>
              <w:pStyle w:val="NormalWeb"/>
              <w:shd w:val="clear" w:color="auto" w:fill="FFFFFF"/>
              <w:rPr>
                <w:rFonts w:asciiTheme="minorHAnsi" w:hAnsiTheme="minorHAnsi" w:cstheme="minorHAnsi"/>
                <w:b/>
                <w:bCs/>
                <w:color w:val="000000"/>
                <w:sz w:val="22"/>
                <w:szCs w:val="22"/>
              </w:rPr>
            </w:pPr>
            <w:r w:rsidRPr="00425797">
              <w:rPr>
                <w:rFonts w:asciiTheme="minorHAnsi" w:hAnsiTheme="minorHAnsi" w:cstheme="minorHAnsi"/>
                <w:b/>
                <w:bCs/>
                <w:color w:val="000000"/>
                <w:sz w:val="22"/>
                <w:szCs w:val="22"/>
              </w:rPr>
              <w:t xml:space="preserve">Life and </w:t>
            </w:r>
            <w:r>
              <w:rPr>
                <w:rFonts w:asciiTheme="minorHAnsi" w:hAnsiTheme="minorHAnsi" w:cstheme="minorHAnsi"/>
                <w:b/>
                <w:bCs/>
                <w:color w:val="000000"/>
                <w:sz w:val="22"/>
                <w:szCs w:val="22"/>
              </w:rPr>
              <w:t>l</w:t>
            </w:r>
            <w:r w:rsidRPr="00425797">
              <w:rPr>
                <w:rFonts w:asciiTheme="minorHAnsi" w:hAnsiTheme="minorHAnsi" w:cstheme="minorHAnsi"/>
                <w:b/>
                <w:bCs/>
                <w:color w:val="000000"/>
                <w:sz w:val="22"/>
                <w:szCs w:val="22"/>
              </w:rPr>
              <w:t xml:space="preserve">imb - Musculoskeletal </w:t>
            </w:r>
            <w:r>
              <w:rPr>
                <w:rFonts w:asciiTheme="minorHAnsi" w:hAnsiTheme="minorHAnsi" w:cstheme="minorHAnsi"/>
                <w:b/>
                <w:bCs/>
                <w:color w:val="000000"/>
                <w:sz w:val="22"/>
                <w:szCs w:val="22"/>
              </w:rPr>
              <w:t>t</w:t>
            </w:r>
            <w:r w:rsidRPr="00425797">
              <w:rPr>
                <w:rFonts w:asciiTheme="minorHAnsi" w:hAnsiTheme="minorHAnsi" w:cstheme="minorHAnsi"/>
                <w:b/>
                <w:bCs/>
                <w:color w:val="000000"/>
                <w:sz w:val="22"/>
                <w:szCs w:val="22"/>
              </w:rPr>
              <w:t xml:space="preserve">raumatic </w:t>
            </w:r>
            <w:r>
              <w:rPr>
                <w:rFonts w:asciiTheme="minorHAnsi" w:hAnsiTheme="minorHAnsi" w:cstheme="minorHAnsi"/>
                <w:b/>
                <w:bCs/>
                <w:color w:val="000000"/>
                <w:sz w:val="22"/>
                <w:szCs w:val="22"/>
              </w:rPr>
              <w:t>i</w:t>
            </w:r>
            <w:r w:rsidRPr="00425797">
              <w:rPr>
                <w:rFonts w:asciiTheme="minorHAnsi" w:hAnsiTheme="minorHAnsi" w:cstheme="minorHAnsi"/>
                <w:b/>
                <w:bCs/>
                <w:color w:val="000000"/>
                <w:sz w:val="22"/>
                <w:szCs w:val="22"/>
              </w:rPr>
              <w:t>njuries</w:t>
            </w:r>
          </w:p>
          <w:p w14:paraId="17D42E3A" w14:textId="5FDD0D13" w:rsidR="00055BCD" w:rsidRDefault="00055BCD" w:rsidP="00055BCD">
            <w:r w:rsidRPr="00425797">
              <w:rPr>
                <w:rFonts w:cstheme="minorHAnsi"/>
                <w:color w:val="000000"/>
              </w:rPr>
              <w:t>In this session, through the use of case studies, you will learn how to recognize and assess life threatening musculoskeletal injuries. You will have more understanding of pathophysiology and manifestation of these injuries and how to treat them appropriately.</w:t>
            </w:r>
            <w:r>
              <w:rPr>
                <w:rFonts w:cstheme="minorHAnsi"/>
                <w:color w:val="000000"/>
              </w:rPr>
              <w:t xml:space="preserve"> </w:t>
            </w:r>
            <w:r w:rsidRPr="009B0E4A">
              <w:rPr>
                <w:rFonts w:cstheme="minorHAnsi"/>
                <w:b/>
                <w:color w:val="000000"/>
                <w:szCs w:val="27"/>
              </w:rPr>
              <w:t>(EMS)</w:t>
            </w:r>
            <w:r>
              <w:rPr>
                <w:rFonts w:cstheme="minorHAnsi"/>
                <w:b/>
                <w:color w:val="000000"/>
                <w:szCs w:val="27"/>
              </w:rPr>
              <w:br/>
            </w:r>
          </w:p>
        </w:tc>
      </w:tr>
      <w:tr w:rsidR="00055BCD" w14:paraId="62CDE8F0" w14:textId="77777777" w:rsidTr="004A0116">
        <w:trPr>
          <w:cantSplit/>
        </w:trPr>
        <w:tc>
          <w:tcPr>
            <w:tcW w:w="3240" w:type="dxa"/>
            <w:gridSpan w:val="2"/>
            <w:tcBorders>
              <w:top w:val="single" w:sz="4" w:space="0" w:color="auto"/>
              <w:left w:val="single" w:sz="4" w:space="0" w:color="auto"/>
              <w:bottom w:val="single" w:sz="4" w:space="0" w:color="auto"/>
              <w:right w:val="single" w:sz="4" w:space="0" w:color="auto"/>
            </w:tcBorders>
          </w:tcPr>
          <w:p w14:paraId="534DD613" w14:textId="505238F1" w:rsidR="00055BCD" w:rsidRPr="00AB1611" w:rsidRDefault="00055BCD" w:rsidP="00055BCD">
            <w:pPr>
              <w:rPr>
                <w:rFonts w:ascii="Calibri" w:hAnsi="Calibri"/>
                <w:b/>
                <w:bCs/>
                <w:color w:val="000000"/>
              </w:rPr>
            </w:pPr>
            <w:r w:rsidRPr="00AB1611">
              <w:rPr>
                <w:rFonts w:ascii="Calibri" w:hAnsi="Calibri"/>
                <w:b/>
                <w:bCs/>
                <w:color w:val="000000"/>
              </w:rPr>
              <w:t>Michael Clark, MD, MPH</w:t>
            </w:r>
          </w:p>
          <w:p w14:paraId="366EBA19" w14:textId="674B6AD2" w:rsidR="00055BCD" w:rsidRDefault="00055BCD" w:rsidP="00055BCD">
            <w:pPr>
              <w:rPr>
                <w:rFonts w:ascii="Calibri" w:hAnsi="Calibri"/>
                <w:color w:val="000000"/>
              </w:rPr>
            </w:pPr>
            <w:r w:rsidRPr="000F1945">
              <w:rPr>
                <w:rFonts w:ascii="Calibri" w:hAnsi="Calibri"/>
                <w:color w:val="000000"/>
              </w:rPr>
              <w:t>EMS Medical Director</w:t>
            </w:r>
          </w:p>
          <w:p w14:paraId="267A0EE5" w14:textId="77777777" w:rsidR="00055BCD" w:rsidRDefault="00055BCD" w:rsidP="00055BCD">
            <w:pPr>
              <w:rPr>
                <w:rFonts w:ascii="Calibri" w:hAnsi="Calibri"/>
                <w:color w:val="000000"/>
              </w:rPr>
            </w:pPr>
            <w:r w:rsidRPr="000F1945">
              <w:rPr>
                <w:rFonts w:ascii="Calibri" w:hAnsi="Calibri"/>
                <w:color w:val="000000"/>
              </w:rPr>
              <w:t>Ascension Northcentral Wisconsin &amp; Ascension Spirit Medical Transport</w:t>
            </w:r>
            <w:r>
              <w:rPr>
                <w:rFonts w:ascii="Calibri" w:hAnsi="Calibri"/>
                <w:color w:val="000000"/>
              </w:rPr>
              <w:t>;</w:t>
            </w:r>
          </w:p>
          <w:p w14:paraId="2CD95DB1" w14:textId="53C27D3D" w:rsidR="00055BCD" w:rsidRDefault="00055BCD" w:rsidP="00055BCD">
            <w:pPr>
              <w:rPr>
                <w:rFonts w:ascii="Calibri" w:hAnsi="Calibri"/>
                <w:color w:val="000000"/>
              </w:rPr>
            </w:pPr>
            <w:r w:rsidRPr="000F1945">
              <w:rPr>
                <w:rFonts w:ascii="Calibri" w:hAnsi="Calibri"/>
                <w:color w:val="000000"/>
              </w:rPr>
              <w:t>Member EMS Advisory Board, System Management and Development Committee Chair</w:t>
            </w:r>
            <w:r>
              <w:rPr>
                <w:rFonts w:ascii="Calibri" w:hAnsi="Calibri"/>
                <w:color w:val="000000"/>
              </w:rPr>
              <w:t>;</w:t>
            </w:r>
            <w:r w:rsidRPr="000F1945">
              <w:rPr>
                <w:rFonts w:ascii="Calibri" w:hAnsi="Calibri"/>
                <w:color w:val="000000"/>
              </w:rPr>
              <w:t xml:space="preserve"> Member Physician Advisory Committee</w:t>
            </w:r>
          </w:p>
        </w:tc>
        <w:tc>
          <w:tcPr>
            <w:tcW w:w="6480" w:type="dxa"/>
            <w:gridSpan w:val="6"/>
            <w:tcBorders>
              <w:top w:val="single" w:sz="4" w:space="0" w:color="auto"/>
              <w:left w:val="single" w:sz="4" w:space="0" w:color="auto"/>
              <w:bottom w:val="single" w:sz="4" w:space="0" w:color="auto"/>
              <w:right w:val="single" w:sz="4" w:space="0" w:color="auto"/>
            </w:tcBorders>
          </w:tcPr>
          <w:p w14:paraId="100DFE6B" w14:textId="136009B2" w:rsidR="00055BCD" w:rsidRPr="00425797" w:rsidRDefault="00055BCD" w:rsidP="00055BCD">
            <w:pPr>
              <w:rPr>
                <w:b/>
                <w:bCs/>
              </w:rPr>
            </w:pPr>
            <w:r w:rsidRPr="00425797">
              <w:rPr>
                <w:b/>
                <w:bCs/>
              </w:rPr>
              <w:t xml:space="preserve">Mass </w:t>
            </w:r>
            <w:r>
              <w:rPr>
                <w:b/>
                <w:bCs/>
              </w:rPr>
              <w:t>g</w:t>
            </w:r>
            <w:r w:rsidRPr="00425797">
              <w:rPr>
                <w:b/>
                <w:bCs/>
              </w:rPr>
              <w:t xml:space="preserve">athering </w:t>
            </w:r>
            <w:r>
              <w:rPr>
                <w:b/>
                <w:bCs/>
              </w:rPr>
              <w:t>p</w:t>
            </w:r>
            <w:r w:rsidRPr="00425797">
              <w:rPr>
                <w:b/>
                <w:bCs/>
              </w:rPr>
              <w:t xml:space="preserve">lanning </w:t>
            </w:r>
            <w:r>
              <w:rPr>
                <w:b/>
                <w:bCs/>
              </w:rPr>
              <w:t>c</w:t>
            </w:r>
            <w:r w:rsidRPr="00425797">
              <w:rPr>
                <w:b/>
                <w:bCs/>
              </w:rPr>
              <w:t>onsiderations for EMS</w:t>
            </w:r>
          </w:p>
          <w:p w14:paraId="03E5FEFB" w14:textId="77777777" w:rsidR="00055BCD" w:rsidRDefault="00055BCD" w:rsidP="00055BCD"/>
          <w:p w14:paraId="70A6EE6E" w14:textId="46607D4A" w:rsidR="00055BCD" w:rsidRDefault="00055BCD" w:rsidP="00055BCD">
            <w:r w:rsidRPr="000F1945">
              <w:t xml:space="preserve">This session will provide an overview of current and proposed updated requirements for </w:t>
            </w:r>
            <w:r>
              <w:t>s</w:t>
            </w:r>
            <w:r w:rsidRPr="000F1945">
              <w:t xml:space="preserve">pecial </w:t>
            </w:r>
            <w:r>
              <w:t>e</w:t>
            </w:r>
            <w:r w:rsidRPr="000F1945">
              <w:t xml:space="preserve">vents and </w:t>
            </w:r>
            <w:r>
              <w:t>m</w:t>
            </w:r>
            <w:r w:rsidRPr="000F1945">
              <w:t xml:space="preserve">ass </w:t>
            </w:r>
            <w:r>
              <w:t>g</w:t>
            </w:r>
            <w:r w:rsidRPr="000F1945">
              <w:t>atherings within DHS 110 and the National Association of EMS Physicians’ Medical Sector Checklist for Mass Gatherings.</w:t>
            </w:r>
          </w:p>
          <w:p w14:paraId="172BF01D" w14:textId="77777777" w:rsidR="00055BCD" w:rsidRDefault="00055BCD" w:rsidP="00055BCD"/>
          <w:p w14:paraId="29EC2180" w14:textId="51DAB202" w:rsidR="00055BCD" w:rsidRDefault="00055BCD" w:rsidP="00055BCD">
            <w:r w:rsidRPr="000F1945">
              <w:t xml:space="preserve">The session will provide best practices recommendations for EMS planning for mass gathering events including discussion about lessons learned from previous events. The planning and equipment resources available from the Northcentral WI Healthcare Emergency Readiness Coalition will also be discussed.  </w:t>
            </w:r>
            <w:r w:rsidRPr="009B0E4A">
              <w:rPr>
                <w:rFonts w:cstheme="minorHAnsi"/>
                <w:b/>
                <w:color w:val="000000"/>
                <w:szCs w:val="27"/>
              </w:rPr>
              <w:t>(EMS</w:t>
            </w:r>
            <w:r w:rsidR="00BA5DC5">
              <w:rPr>
                <w:rFonts w:cstheme="minorHAnsi"/>
                <w:b/>
                <w:color w:val="000000"/>
                <w:szCs w:val="27"/>
              </w:rPr>
              <w:t>, Preparedness</w:t>
            </w:r>
            <w:r w:rsidRPr="009B0E4A">
              <w:rPr>
                <w:rFonts w:cstheme="minorHAnsi"/>
                <w:b/>
                <w:color w:val="000000"/>
                <w:szCs w:val="27"/>
              </w:rPr>
              <w:t>)</w:t>
            </w:r>
            <w:r>
              <w:rPr>
                <w:rFonts w:cstheme="minorHAnsi"/>
                <w:b/>
                <w:color w:val="000000"/>
                <w:szCs w:val="27"/>
              </w:rPr>
              <w:br/>
            </w:r>
          </w:p>
        </w:tc>
      </w:tr>
      <w:tr w:rsidR="00055BCD" w14:paraId="39A335A5" w14:textId="77777777" w:rsidTr="004A0116">
        <w:trPr>
          <w:cantSplit/>
        </w:trPr>
        <w:tc>
          <w:tcPr>
            <w:tcW w:w="3240" w:type="dxa"/>
            <w:gridSpan w:val="2"/>
            <w:tcBorders>
              <w:top w:val="single" w:sz="4" w:space="0" w:color="auto"/>
              <w:left w:val="single" w:sz="4" w:space="0" w:color="auto"/>
              <w:bottom w:val="single" w:sz="4" w:space="0" w:color="auto"/>
              <w:right w:val="single" w:sz="4" w:space="0" w:color="auto"/>
            </w:tcBorders>
          </w:tcPr>
          <w:p w14:paraId="7411F0A0" w14:textId="77777777" w:rsidR="00055BCD" w:rsidRPr="00AD7B81" w:rsidRDefault="00055BCD" w:rsidP="00055BCD">
            <w:pPr>
              <w:rPr>
                <w:rFonts w:ascii="Calibri" w:hAnsi="Calibri"/>
                <w:b/>
                <w:bCs/>
                <w:color w:val="000000"/>
              </w:rPr>
            </w:pPr>
            <w:r w:rsidRPr="00AD7B81">
              <w:rPr>
                <w:rFonts w:ascii="Calibri" w:hAnsi="Calibri"/>
                <w:b/>
                <w:bCs/>
                <w:color w:val="000000"/>
              </w:rPr>
              <w:t>Tyler J. Dahl, MD</w:t>
            </w:r>
          </w:p>
          <w:p w14:paraId="6F492980" w14:textId="77777777" w:rsidR="00055BCD" w:rsidRPr="00AD7B81" w:rsidRDefault="00055BCD" w:rsidP="00055BCD">
            <w:pPr>
              <w:rPr>
                <w:rFonts w:ascii="Calibri" w:hAnsi="Calibri"/>
                <w:color w:val="000000"/>
              </w:rPr>
            </w:pPr>
            <w:r w:rsidRPr="00AD7B81">
              <w:rPr>
                <w:rFonts w:ascii="Calibri" w:hAnsi="Calibri"/>
                <w:color w:val="000000"/>
              </w:rPr>
              <w:t>Orthopedic Trauma Surgeon</w:t>
            </w:r>
          </w:p>
          <w:p w14:paraId="2A60F1D3" w14:textId="64CA0B9C" w:rsidR="00055BCD" w:rsidRPr="00AB1611" w:rsidRDefault="00055BCD" w:rsidP="00055BCD">
            <w:pPr>
              <w:rPr>
                <w:rFonts w:ascii="Calibri" w:hAnsi="Calibri"/>
                <w:b/>
                <w:bCs/>
                <w:color w:val="000000"/>
              </w:rPr>
            </w:pPr>
            <w:r w:rsidRPr="00AD7B81">
              <w:rPr>
                <w:rFonts w:ascii="Calibri" w:hAnsi="Calibri"/>
                <w:color w:val="000000"/>
              </w:rPr>
              <w:t>Marshfield Medical Center</w:t>
            </w:r>
          </w:p>
        </w:tc>
        <w:tc>
          <w:tcPr>
            <w:tcW w:w="6480" w:type="dxa"/>
            <w:gridSpan w:val="6"/>
            <w:tcBorders>
              <w:top w:val="single" w:sz="4" w:space="0" w:color="auto"/>
              <w:left w:val="single" w:sz="4" w:space="0" w:color="auto"/>
              <w:bottom w:val="single" w:sz="4" w:space="0" w:color="auto"/>
              <w:right w:val="single" w:sz="4" w:space="0" w:color="auto"/>
            </w:tcBorders>
          </w:tcPr>
          <w:p w14:paraId="1F2D4501" w14:textId="5C1E853B" w:rsidR="00055BCD" w:rsidRPr="00AD7B81" w:rsidRDefault="00055BCD" w:rsidP="00055BCD">
            <w:pPr>
              <w:pStyle w:val="NormalWeb"/>
              <w:shd w:val="clear" w:color="auto" w:fill="FFFFFF"/>
              <w:rPr>
                <w:rFonts w:asciiTheme="minorHAnsi" w:hAnsiTheme="minorHAnsi"/>
                <w:b/>
                <w:bCs/>
                <w:color w:val="000000"/>
                <w:sz w:val="22"/>
                <w:szCs w:val="22"/>
              </w:rPr>
            </w:pPr>
            <w:r w:rsidRPr="00AD7B81">
              <w:rPr>
                <w:rFonts w:asciiTheme="minorHAnsi" w:hAnsiTheme="minorHAnsi"/>
                <w:b/>
                <w:bCs/>
                <w:color w:val="000000"/>
                <w:sz w:val="22"/>
                <w:szCs w:val="22"/>
              </w:rPr>
              <w:t xml:space="preserve">Musculoskeletal </w:t>
            </w:r>
            <w:r>
              <w:rPr>
                <w:rFonts w:asciiTheme="minorHAnsi" w:hAnsiTheme="minorHAnsi"/>
                <w:b/>
                <w:bCs/>
                <w:color w:val="000000"/>
                <w:sz w:val="22"/>
                <w:szCs w:val="22"/>
              </w:rPr>
              <w:t>t</w:t>
            </w:r>
            <w:r w:rsidRPr="00AD7B81">
              <w:rPr>
                <w:rFonts w:asciiTheme="minorHAnsi" w:hAnsiTheme="minorHAnsi"/>
                <w:b/>
                <w:bCs/>
                <w:color w:val="000000"/>
                <w:sz w:val="22"/>
                <w:szCs w:val="22"/>
              </w:rPr>
              <w:t xml:space="preserve">rauma </w:t>
            </w:r>
            <w:r>
              <w:rPr>
                <w:rFonts w:asciiTheme="minorHAnsi" w:hAnsiTheme="minorHAnsi"/>
                <w:b/>
                <w:bCs/>
                <w:color w:val="000000"/>
                <w:sz w:val="22"/>
                <w:szCs w:val="22"/>
              </w:rPr>
              <w:t>c</w:t>
            </w:r>
            <w:r w:rsidRPr="00AD7B81">
              <w:rPr>
                <w:rFonts w:asciiTheme="minorHAnsi" w:hAnsiTheme="minorHAnsi"/>
                <w:b/>
                <w:bCs/>
                <w:color w:val="000000"/>
                <w:sz w:val="22"/>
                <w:szCs w:val="22"/>
              </w:rPr>
              <w:t xml:space="preserve">are in </w:t>
            </w:r>
            <w:r>
              <w:rPr>
                <w:rFonts w:asciiTheme="minorHAnsi" w:hAnsiTheme="minorHAnsi"/>
                <w:b/>
                <w:bCs/>
                <w:color w:val="000000"/>
                <w:sz w:val="22"/>
                <w:szCs w:val="22"/>
              </w:rPr>
              <w:t>c</w:t>
            </w:r>
            <w:r w:rsidRPr="00AD7B81">
              <w:rPr>
                <w:rFonts w:asciiTheme="minorHAnsi" w:hAnsiTheme="minorHAnsi"/>
                <w:b/>
                <w:bCs/>
                <w:color w:val="000000"/>
                <w:sz w:val="22"/>
                <w:szCs w:val="22"/>
              </w:rPr>
              <w:t>entral Wisconsin</w:t>
            </w:r>
          </w:p>
          <w:p w14:paraId="6429FB86" w14:textId="62120A3E" w:rsidR="00055BCD" w:rsidRPr="00AD7B81" w:rsidRDefault="00055BCD" w:rsidP="00055BCD">
            <w:pPr>
              <w:pStyle w:val="NormalWeb"/>
              <w:shd w:val="clear" w:color="auto" w:fill="FFFFFF"/>
              <w:rPr>
                <w:rFonts w:asciiTheme="minorHAnsi" w:hAnsiTheme="minorHAnsi"/>
                <w:color w:val="000000"/>
                <w:sz w:val="22"/>
                <w:szCs w:val="22"/>
              </w:rPr>
            </w:pPr>
            <w:r w:rsidRPr="004F58CF">
              <w:rPr>
                <w:rFonts w:asciiTheme="minorHAnsi" w:hAnsiTheme="minorHAnsi"/>
                <w:color w:val="000000"/>
                <w:sz w:val="22"/>
                <w:szCs w:val="22"/>
              </w:rPr>
              <w:t>This session will help define what an orthopedic traumatologist does and their role in the care of a trauma patient. We will discuss injuries that are best treated by an orthopedic trauma surgeon. We will review the role of antibiotics in open fractures and discuss rationale behind and proper use of pelvic binders. We will end with case presentations and leave time for questions and discussions.</w:t>
            </w:r>
            <w:r>
              <w:rPr>
                <w:rFonts w:asciiTheme="minorHAnsi" w:hAnsiTheme="minorHAnsi"/>
                <w:color w:val="000000"/>
                <w:sz w:val="22"/>
                <w:szCs w:val="22"/>
              </w:rPr>
              <w:t xml:space="preserve"> </w:t>
            </w:r>
            <w:r w:rsidRPr="009B0E4A">
              <w:rPr>
                <w:rFonts w:asciiTheme="minorHAnsi" w:hAnsiTheme="minorHAnsi" w:cstheme="minorHAnsi"/>
                <w:b/>
                <w:color w:val="000000"/>
                <w:sz w:val="22"/>
                <w:szCs w:val="22"/>
              </w:rPr>
              <w:t>(Hospital)</w:t>
            </w:r>
            <w:r>
              <w:rPr>
                <w:rFonts w:asciiTheme="minorHAnsi" w:hAnsiTheme="minorHAnsi" w:cstheme="minorHAnsi"/>
                <w:b/>
                <w:color w:val="000000"/>
                <w:sz w:val="22"/>
                <w:szCs w:val="22"/>
              </w:rPr>
              <w:br/>
            </w:r>
          </w:p>
        </w:tc>
      </w:tr>
      <w:tr w:rsidR="00FA296F" w14:paraId="17637FD7" w14:textId="77777777" w:rsidTr="004A0116">
        <w:trPr>
          <w:cantSplit/>
        </w:trPr>
        <w:tc>
          <w:tcPr>
            <w:tcW w:w="3240" w:type="dxa"/>
            <w:gridSpan w:val="2"/>
            <w:tcBorders>
              <w:top w:val="single" w:sz="4" w:space="0" w:color="auto"/>
              <w:left w:val="single" w:sz="4" w:space="0" w:color="auto"/>
              <w:bottom w:val="single" w:sz="4" w:space="0" w:color="auto"/>
              <w:right w:val="single" w:sz="4" w:space="0" w:color="auto"/>
            </w:tcBorders>
          </w:tcPr>
          <w:p w14:paraId="3ABFE1BD" w14:textId="4DEBE805" w:rsidR="00FA296F" w:rsidRPr="00FA296F" w:rsidRDefault="00FA296F" w:rsidP="00FA296F">
            <w:pPr>
              <w:rPr>
                <w:rFonts w:ascii="Calibri" w:hAnsi="Calibri"/>
                <w:b/>
                <w:bCs/>
                <w:color w:val="000000"/>
              </w:rPr>
            </w:pPr>
            <w:r w:rsidRPr="00FA296F">
              <w:rPr>
                <w:rFonts w:ascii="Calibri" w:hAnsi="Calibri"/>
                <w:b/>
                <w:bCs/>
                <w:color w:val="000000"/>
              </w:rPr>
              <w:t>Dominique Diggs</w:t>
            </w:r>
            <w:r w:rsidR="00BA5DC5">
              <w:rPr>
                <w:rFonts w:ascii="Calibri" w:hAnsi="Calibri"/>
                <w:b/>
                <w:bCs/>
                <w:color w:val="000000"/>
              </w:rPr>
              <w:t>,</w:t>
            </w:r>
            <w:r w:rsidRPr="00FA296F">
              <w:rPr>
                <w:rFonts w:ascii="Calibri" w:hAnsi="Calibri"/>
                <w:b/>
                <w:bCs/>
                <w:color w:val="000000"/>
              </w:rPr>
              <w:t xml:space="preserve"> MD</w:t>
            </w:r>
          </w:p>
          <w:p w14:paraId="6E43DEC8" w14:textId="77777777" w:rsidR="00FA296F" w:rsidRPr="00FA296F" w:rsidRDefault="00FA296F" w:rsidP="00FA296F">
            <w:pPr>
              <w:rPr>
                <w:rFonts w:ascii="Calibri" w:hAnsi="Calibri"/>
                <w:color w:val="000000"/>
              </w:rPr>
            </w:pPr>
            <w:r w:rsidRPr="00FA296F">
              <w:rPr>
                <w:rFonts w:ascii="Calibri" w:hAnsi="Calibri"/>
                <w:color w:val="000000"/>
              </w:rPr>
              <w:t>Pediatric Emergency Medicine Fellow</w:t>
            </w:r>
          </w:p>
          <w:p w14:paraId="446AFBD5" w14:textId="3CC697AA" w:rsidR="00FA296F" w:rsidRPr="00425797" w:rsidRDefault="00FA296F" w:rsidP="00FA296F">
            <w:pPr>
              <w:rPr>
                <w:rFonts w:ascii="Calibri" w:hAnsi="Calibri"/>
                <w:b/>
                <w:bCs/>
                <w:color w:val="000000"/>
              </w:rPr>
            </w:pPr>
            <w:r w:rsidRPr="00FA296F">
              <w:rPr>
                <w:rFonts w:ascii="Calibri" w:hAnsi="Calibri"/>
                <w:color w:val="000000"/>
              </w:rPr>
              <w:t>Medical College of Wisconsin</w:t>
            </w:r>
          </w:p>
        </w:tc>
        <w:tc>
          <w:tcPr>
            <w:tcW w:w="6480" w:type="dxa"/>
            <w:gridSpan w:val="6"/>
            <w:tcBorders>
              <w:top w:val="single" w:sz="4" w:space="0" w:color="auto"/>
              <w:left w:val="single" w:sz="4" w:space="0" w:color="auto"/>
              <w:bottom w:val="single" w:sz="4" w:space="0" w:color="auto"/>
              <w:right w:val="single" w:sz="4" w:space="0" w:color="auto"/>
            </w:tcBorders>
          </w:tcPr>
          <w:p w14:paraId="50522554" w14:textId="77777777" w:rsidR="00FA296F" w:rsidRPr="00FA296F" w:rsidRDefault="00FA296F" w:rsidP="00FA296F">
            <w:pPr>
              <w:pStyle w:val="NormalWeb"/>
              <w:shd w:val="clear" w:color="auto" w:fill="FFFFFF"/>
              <w:rPr>
                <w:rFonts w:asciiTheme="minorHAnsi" w:hAnsiTheme="minorHAnsi"/>
                <w:b/>
                <w:bCs/>
                <w:color w:val="000000"/>
                <w:sz w:val="22"/>
                <w:szCs w:val="22"/>
              </w:rPr>
            </w:pPr>
            <w:r w:rsidRPr="00FA296F">
              <w:rPr>
                <w:rFonts w:asciiTheme="minorHAnsi" w:hAnsiTheme="minorHAnsi"/>
                <w:b/>
                <w:bCs/>
                <w:color w:val="000000"/>
                <w:sz w:val="22"/>
                <w:szCs w:val="22"/>
              </w:rPr>
              <w:t>Pediatric Pain Management</w:t>
            </w:r>
          </w:p>
          <w:p w14:paraId="574BF0D8" w14:textId="65175607" w:rsidR="00FA296F" w:rsidRPr="00FA296F" w:rsidRDefault="00FA296F" w:rsidP="00FA296F">
            <w:pPr>
              <w:pStyle w:val="NormalWeb"/>
              <w:shd w:val="clear" w:color="auto" w:fill="FFFFFF"/>
              <w:rPr>
                <w:rFonts w:asciiTheme="minorHAnsi" w:hAnsiTheme="minorHAnsi"/>
                <w:color w:val="000000"/>
                <w:sz w:val="22"/>
                <w:szCs w:val="22"/>
              </w:rPr>
            </w:pPr>
            <w:r w:rsidRPr="00FA296F">
              <w:rPr>
                <w:rFonts w:asciiTheme="minorHAnsi" w:hAnsiTheme="minorHAnsi"/>
                <w:color w:val="000000"/>
                <w:sz w:val="22"/>
                <w:szCs w:val="22"/>
              </w:rPr>
              <w:t>Pediatric pain is common, yet often underrecognized, inadequately assessed and poorly treated. This lecture will focus on the assessment and management of pediatric pain, outlining its importance and acknowledging the challenges. We will discuss different pain assessment tools and pain management options for children with traumatic injuries. Three pediatric trauma cases will be reviewed, focusing on the pain evaluation and briefly on the diagnosis.</w:t>
            </w:r>
            <w:r w:rsidR="00BA5DC5">
              <w:rPr>
                <w:rFonts w:asciiTheme="minorHAnsi" w:hAnsiTheme="minorHAnsi"/>
                <w:color w:val="000000"/>
                <w:sz w:val="22"/>
                <w:szCs w:val="22"/>
              </w:rPr>
              <w:t xml:space="preserve"> </w:t>
            </w:r>
            <w:r w:rsidR="00BA5DC5" w:rsidRPr="00BA5DC5">
              <w:rPr>
                <w:rFonts w:asciiTheme="minorHAnsi" w:hAnsiTheme="minorHAnsi"/>
                <w:b/>
                <w:bCs/>
                <w:color w:val="000000"/>
                <w:sz w:val="22"/>
                <w:szCs w:val="22"/>
              </w:rPr>
              <w:t>(Hospital, EMS)</w:t>
            </w:r>
            <w:r w:rsidR="00BA5DC5">
              <w:rPr>
                <w:rFonts w:asciiTheme="minorHAnsi" w:hAnsiTheme="minorHAnsi"/>
                <w:color w:val="000000"/>
                <w:sz w:val="22"/>
                <w:szCs w:val="22"/>
              </w:rPr>
              <w:t xml:space="preserve"> </w:t>
            </w:r>
            <w:r w:rsidR="00BA5DC5">
              <w:rPr>
                <w:rFonts w:asciiTheme="minorHAnsi" w:hAnsiTheme="minorHAnsi"/>
                <w:color w:val="000000"/>
                <w:sz w:val="22"/>
                <w:szCs w:val="22"/>
              </w:rPr>
              <w:br/>
            </w:r>
          </w:p>
        </w:tc>
      </w:tr>
      <w:tr w:rsidR="00055BCD" w14:paraId="1ED23233" w14:textId="77777777" w:rsidTr="004A0116">
        <w:trPr>
          <w:cantSplit/>
        </w:trPr>
        <w:tc>
          <w:tcPr>
            <w:tcW w:w="3240" w:type="dxa"/>
            <w:gridSpan w:val="2"/>
            <w:tcBorders>
              <w:top w:val="single" w:sz="4" w:space="0" w:color="auto"/>
              <w:left w:val="single" w:sz="4" w:space="0" w:color="auto"/>
              <w:bottom w:val="single" w:sz="4" w:space="0" w:color="auto"/>
              <w:right w:val="single" w:sz="4" w:space="0" w:color="auto"/>
            </w:tcBorders>
          </w:tcPr>
          <w:p w14:paraId="39451DA0" w14:textId="77777777" w:rsidR="00055BCD" w:rsidRPr="00425797" w:rsidRDefault="00055BCD" w:rsidP="00055BCD">
            <w:pPr>
              <w:rPr>
                <w:rFonts w:ascii="Calibri" w:hAnsi="Calibri"/>
                <w:b/>
                <w:bCs/>
                <w:color w:val="000000"/>
              </w:rPr>
            </w:pPr>
            <w:r w:rsidRPr="00425797">
              <w:rPr>
                <w:rFonts w:ascii="Calibri" w:hAnsi="Calibri"/>
                <w:b/>
                <w:bCs/>
                <w:color w:val="000000"/>
              </w:rPr>
              <w:lastRenderedPageBreak/>
              <w:t>Josh Finke</w:t>
            </w:r>
          </w:p>
          <w:p w14:paraId="2B8E5BD7" w14:textId="732D6F89" w:rsidR="00055BCD" w:rsidRDefault="00055BCD" w:rsidP="00055BCD">
            <w:pPr>
              <w:rPr>
                <w:rFonts w:ascii="Calibri" w:hAnsi="Calibri"/>
                <w:color w:val="000000"/>
              </w:rPr>
            </w:pPr>
            <w:r>
              <w:rPr>
                <w:rFonts w:ascii="Calibri" w:hAnsi="Calibri"/>
                <w:color w:val="000000"/>
              </w:rPr>
              <w:t>Deputy Chief</w:t>
            </w:r>
          </w:p>
          <w:p w14:paraId="311CD80D" w14:textId="3A99392C" w:rsidR="00055BCD" w:rsidRDefault="00055BCD" w:rsidP="00055BCD">
            <w:pPr>
              <w:rPr>
                <w:rFonts w:ascii="Calibri" w:hAnsi="Calibri"/>
                <w:color w:val="000000"/>
              </w:rPr>
            </w:pPr>
            <w:r>
              <w:rPr>
                <w:rFonts w:ascii="Calibri" w:hAnsi="Calibri"/>
                <w:color w:val="000000"/>
              </w:rPr>
              <w:t>South Area Fire District</w:t>
            </w:r>
          </w:p>
          <w:p w14:paraId="0F662358" w14:textId="77777777" w:rsidR="00055BCD" w:rsidRDefault="00055BCD" w:rsidP="00055BCD">
            <w:pPr>
              <w:rPr>
                <w:rFonts w:ascii="Calibri" w:hAnsi="Calibri"/>
                <w:color w:val="000000"/>
              </w:rPr>
            </w:pPr>
          </w:p>
          <w:p w14:paraId="5C66B172" w14:textId="77777777" w:rsidR="00055BCD" w:rsidRPr="00425797" w:rsidRDefault="00055BCD" w:rsidP="00055BCD">
            <w:pPr>
              <w:rPr>
                <w:rFonts w:ascii="Calibri" w:hAnsi="Calibri"/>
                <w:b/>
                <w:bCs/>
                <w:color w:val="000000"/>
              </w:rPr>
            </w:pPr>
            <w:r w:rsidRPr="00425797">
              <w:rPr>
                <w:rFonts w:ascii="Calibri" w:hAnsi="Calibri"/>
                <w:b/>
                <w:bCs/>
                <w:color w:val="000000"/>
              </w:rPr>
              <w:t>Matt Savage</w:t>
            </w:r>
          </w:p>
          <w:p w14:paraId="6AB25161" w14:textId="77777777" w:rsidR="00055BCD" w:rsidRDefault="00055BCD" w:rsidP="00055BCD">
            <w:pPr>
              <w:rPr>
                <w:rFonts w:ascii="Calibri" w:hAnsi="Calibri"/>
                <w:color w:val="000000"/>
              </w:rPr>
            </w:pPr>
            <w:r>
              <w:rPr>
                <w:rFonts w:ascii="Calibri" w:hAnsi="Calibri"/>
                <w:color w:val="000000"/>
              </w:rPr>
              <w:t>Fire Chief</w:t>
            </w:r>
          </w:p>
          <w:p w14:paraId="2DAC4686" w14:textId="55E8F6D0" w:rsidR="00055BCD" w:rsidRPr="004F5A25" w:rsidRDefault="00055BCD" w:rsidP="00055BCD">
            <w:pPr>
              <w:rPr>
                <w:rFonts w:ascii="Calibri" w:hAnsi="Calibri"/>
                <w:color w:val="000000"/>
              </w:rPr>
            </w:pPr>
            <w:r>
              <w:rPr>
                <w:rFonts w:ascii="Calibri" w:hAnsi="Calibri"/>
                <w:color w:val="000000"/>
              </w:rPr>
              <w:t>South Area Fire District</w:t>
            </w:r>
          </w:p>
        </w:tc>
        <w:tc>
          <w:tcPr>
            <w:tcW w:w="6480" w:type="dxa"/>
            <w:gridSpan w:val="6"/>
            <w:tcBorders>
              <w:top w:val="single" w:sz="4" w:space="0" w:color="auto"/>
              <w:left w:val="single" w:sz="4" w:space="0" w:color="auto"/>
              <w:bottom w:val="single" w:sz="4" w:space="0" w:color="auto"/>
              <w:right w:val="single" w:sz="4" w:space="0" w:color="auto"/>
            </w:tcBorders>
          </w:tcPr>
          <w:p w14:paraId="57610238" w14:textId="77777777" w:rsidR="00055BCD" w:rsidRPr="00425797" w:rsidRDefault="00055BCD" w:rsidP="00055BCD">
            <w:pPr>
              <w:pStyle w:val="NormalWeb"/>
              <w:shd w:val="clear" w:color="auto" w:fill="FFFFFF"/>
              <w:rPr>
                <w:rFonts w:asciiTheme="minorHAnsi" w:hAnsiTheme="minorHAnsi"/>
                <w:b/>
                <w:bCs/>
                <w:color w:val="000000"/>
                <w:sz w:val="22"/>
                <w:szCs w:val="22"/>
              </w:rPr>
            </w:pPr>
            <w:r w:rsidRPr="00425797">
              <w:rPr>
                <w:rFonts w:asciiTheme="minorHAnsi" w:hAnsiTheme="minorHAnsi"/>
                <w:b/>
                <w:bCs/>
                <w:color w:val="000000"/>
                <w:sz w:val="22"/>
                <w:szCs w:val="22"/>
              </w:rPr>
              <w:t>Not in our town</w:t>
            </w:r>
          </w:p>
          <w:p w14:paraId="451A58EC" w14:textId="6E668742" w:rsidR="00055BCD" w:rsidRPr="004F5A25" w:rsidRDefault="00055BCD" w:rsidP="00055BCD">
            <w:pPr>
              <w:rPr>
                <w:b/>
              </w:rPr>
            </w:pPr>
            <w:r w:rsidRPr="00986CE3">
              <w:rPr>
                <w:color w:val="000000"/>
              </w:rPr>
              <w:t>March 22</w:t>
            </w:r>
            <w:r>
              <w:rPr>
                <w:color w:val="000000"/>
              </w:rPr>
              <w:t>,</w:t>
            </w:r>
            <w:r w:rsidRPr="00986CE3">
              <w:rPr>
                <w:color w:val="000000"/>
              </w:rPr>
              <w:t xml:space="preserve"> 2017 started as a normal day, however, by the end of the day 4 victims were killed in a mobile active shooter incident. One of the victims was one of our own, Detective Sargent Jason Weiland. The incident ended in a prolonged barricaded subject resulting in an exchange of gunfire from the perpetrator and the Marathon County SWAT Team.</w:t>
            </w:r>
            <w:r>
              <w:rPr>
                <w:color w:val="000000"/>
              </w:rPr>
              <w:t xml:space="preserve"> This session will review the lessons learned including importance of joint command structure and care of responders during the recovery phase. </w:t>
            </w:r>
            <w:r w:rsidRPr="00425797">
              <w:rPr>
                <w:b/>
                <w:bCs/>
                <w:color w:val="000000"/>
              </w:rPr>
              <w:t>(</w:t>
            </w:r>
            <w:r w:rsidR="00BA5DC5">
              <w:rPr>
                <w:b/>
                <w:bCs/>
                <w:color w:val="000000"/>
              </w:rPr>
              <w:t>Preparedness</w:t>
            </w:r>
            <w:r w:rsidRPr="00425797">
              <w:rPr>
                <w:b/>
                <w:bCs/>
                <w:color w:val="000000"/>
              </w:rPr>
              <w:t>)</w:t>
            </w:r>
            <w:r>
              <w:rPr>
                <w:b/>
                <w:bCs/>
                <w:color w:val="000000"/>
              </w:rPr>
              <w:br/>
            </w:r>
          </w:p>
        </w:tc>
      </w:tr>
      <w:tr w:rsidR="00055BCD" w14:paraId="330AF892" w14:textId="77777777" w:rsidTr="004A0116">
        <w:trPr>
          <w:cantSplit/>
        </w:trPr>
        <w:tc>
          <w:tcPr>
            <w:tcW w:w="3240" w:type="dxa"/>
            <w:gridSpan w:val="2"/>
            <w:tcBorders>
              <w:top w:val="single" w:sz="4" w:space="0" w:color="auto"/>
              <w:left w:val="single" w:sz="4" w:space="0" w:color="auto"/>
              <w:bottom w:val="single" w:sz="4" w:space="0" w:color="auto"/>
              <w:right w:val="single" w:sz="4" w:space="0" w:color="auto"/>
            </w:tcBorders>
          </w:tcPr>
          <w:p w14:paraId="2B0A841C" w14:textId="77777777" w:rsidR="00055BCD" w:rsidRPr="008452FD" w:rsidRDefault="00055BCD" w:rsidP="00055BCD">
            <w:pPr>
              <w:rPr>
                <w:rFonts w:ascii="Calibri" w:hAnsi="Calibri"/>
                <w:b/>
                <w:color w:val="000000"/>
              </w:rPr>
            </w:pPr>
            <w:r w:rsidRPr="008452FD">
              <w:rPr>
                <w:rFonts w:ascii="Calibri" w:hAnsi="Calibri"/>
                <w:b/>
                <w:color w:val="000000"/>
              </w:rPr>
              <w:t xml:space="preserve">Chuck </w:t>
            </w:r>
            <w:proofErr w:type="spellStart"/>
            <w:r w:rsidRPr="008452FD">
              <w:rPr>
                <w:rFonts w:ascii="Calibri" w:hAnsi="Calibri"/>
                <w:b/>
                <w:color w:val="000000"/>
              </w:rPr>
              <w:t>Hable</w:t>
            </w:r>
            <w:proofErr w:type="spellEnd"/>
          </w:p>
          <w:p w14:paraId="4D7AF9B7" w14:textId="77777777" w:rsidR="00055BCD" w:rsidRPr="00AB1B55" w:rsidRDefault="00055BCD" w:rsidP="00055BCD">
            <w:pPr>
              <w:rPr>
                <w:rFonts w:ascii="Calibri" w:hAnsi="Calibri"/>
                <w:bCs/>
                <w:color w:val="000000"/>
              </w:rPr>
            </w:pPr>
            <w:r w:rsidRPr="00AB1B55">
              <w:rPr>
                <w:rFonts w:ascii="Calibri" w:hAnsi="Calibri"/>
                <w:bCs/>
                <w:color w:val="000000"/>
              </w:rPr>
              <w:t>Battalion Chief of EMS</w:t>
            </w:r>
          </w:p>
          <w:p w14:paraId="00DC878D" w14:textId="01CACFA1" w:rsidR="00055BCD" w:rsidRPr="004F5A25" w:rsidRDefault="00055BCD" w:rsidP="00055BCD">
            <w:pPr>
              <w:rPr>
                <w:rFonts w:ascii="Calibri" w:hAnsi="Calibri"/>
                <w:color w:val="000000"/>
              </w:rPr>
            </w:pPr>
            <w:r w:rsidRPr="00AB1B55">
              <w:rPr>
                <w:rFonts w:ascii="Calibri" w:hAnsi="Calibri"/>
                <w:bCs/>
                <w:color w:val="000000"/>
              </w:rPr>
              <w:t>Oshkosh Fire Department</w:t>
            </w:r>
          </w:p>
        </w:tc>
        <w:tc>
          <w:tcPr>
            <w:tcW w:w="6480" w:type="dxa"/>
            <w:gridSpan w:val="6"/>
            <w:tcBorders>
              <w:top w:val="single" w:sz="4" w:space="0" w:color="auto"/>
              <w:left w:val="single" w:sz="4" w:space="0" w:color="auto"/>
              <w:bottom w:val="single" w:sz="4" w:space="0" w:color="auto"/>
              <w:right w:val="single" w:sz="4" w:space="0" w:color="auto"/>
            </w:tcBorders>
          </w:tcPr>
          <w:p w14:paraId="3A52CD2A" w14:textId="55636A94" w:rsidR="00055BCD" w:rsidRPr="008452FD" w:rsidRDefault="00055BCD" w:rsidP="00055BCD">
            <w:pPr>
              <w:rPr>
                <w:b/>
                <w:bCs/>
              </w:rPr>
            </w:pPr>
            <w:r w:rsidRPr="008452FD">
              <w:rPr>
                <w:b/>
                <w:bCs/>
              </w:rPr>
              <w:t xml:space="preserve">The Interstate 41 </w:t>
            </w:r>
            <w:r>
              <w:rPr>
                <w:b/>
                <w:bCs/>
              </w:rPr>
              <w:t>p</w:t>
            </w:r>
            <w:r w:rsidRPr="008452FD">
              <w:rPr>
                <w:b/>
                <w:bCs/>
              </w:rPr>
              <w:t>ile-up: Response and lessons learned</w:t>
            </w:r>
          </w:p>
          <w:p w14:paraId="15958AC5" w14:textId="77777777" w:rsidR="00055BCD" w:rsidRDefault="00055BCD" w:rsidP="00055BCD"/>
          <w:p w14:paraId="016DACD8" w14:textId="64FD7187" w:rsidR="00055BCD" w:rsidRDefault="00055BCD" w:rsidP="00055BCD">
            <w:pPr>
              <w:rPr>
                <w:rFonts w:cstheme="minorHAnsi"/>
              </w:rPr>
            </w:pPr>
            <w:r>
              <w:t xml:space="preserve">On February 24, 2019, a 119-vehicle accident occurred on Interstate 41 in the Town of Neenah. It was the largest car accident in state of Wisconsin history. On that day, multiple departments from all public safety disciplines worked together to provide vehicle extrications, patient triage and transport for dozens of patients to local hospitals. Hear the perspectives of the responders who were there – the challenges, triumphs and the lessons learned. </w:t>
            </w:r>
            <w:r w:rsidRPr="00425797">
              <w:rPr>
                <w:b/>
                <w:bCs/>
                <w:color w:val="000000"/>
              </w:rPr>
              <w:t>(</w:t>
            </w:r>
            <w:r w:rsidR="00BA5DC5">
              <w:rPr>
                <w:b/>
                <w:bCs/>
                <w:color w:val="000000"/>
              </w:rPr>
              <w:t>Preparedness</w:t>
            </w:r>
            <w:r w:rsidRPr="00425797">
              <w:rPr>
                <w:b/>
                <w:bCs/>
                <w:color w:val="000000"/>
              </w:rPr>
              <w:t>)</w:t>
            </w:r>
          </w:p>
          <w:p w14:paraId="2748E878" w14:textId="4804F667" w:rsidR="00055BCD" w:rsidRPr="00861223" w:rsidRDefault="00055BCD" w:rsidP="00055BCD">
            <w:pPr>
              <w:rPr>
                <w:rFonts w:cstheme="minorHAnsi"/>
              </w:rPr>
            </w:pPr>
          </w:p>
        </w:tc>
      </w:tr>
      <w:tr w:rsidR="00055BCD" w14:paraId="0D941256" w14:textId="77777777" w:rsidTr="004A0116">
        <w:trPr>
          <w:cantSplit/>
        </w:trPr>
        <w:tc>
          <w:tcPr>
            <w:tcW w:w="3240" w:type="dxa"/>
            <w:gridSpan w:val="2"/>
            <w:tcBorders>
              <w:top w:val="single" w:sz="4" w:space="0" w:color="auto"/>
              <w:left w:val="single" w:sz="4" w:space="0" w:color="auto"/>
              <w:bottom w:val="single" w:sz="4" w:space="0" w:color="auto"/>
              <w:right w:val="single" w:sz="4" w:space="0" w:color="auto"/>
            </w:tcBorders>
          </w:tcPr>
          <w:p w14:paraId="5D127589" w14:textId="77777777" w:rsidR="00055BCD" w:rsidRPr="00055BCD" w:rsidRDefault="00055BCD" w:rsidP="00055BCD">
            <w:pPr>
              <w:rPr>
                <w:b/>
                <w:bCs/>
              </w:rPr>
            </w:pPr>
            <w:r w:rsidRPr="00055BCD">
              <w:rPr>
                <w:b/>
                <w:bCs/>
              </w:rPr>
              <w:t xml:space="preserve">Jake </w:t>
            </w:r>
            <w:proofErr w:type="spellStart"/>
            <w:r w:rsidRPr="00055BCD">
              <w:rPr>
                <w:b/>
                <w:bCs/>
              </w:rPr>
              <w:t>Holsclaw</w:t>
            </w:r>
            <w:proofErr w:type="spellEnd"/>
          </w:p>
          <w:p w14:paraId="63AD5129" w14:textId="77777777" w:rsidR="00055BCD" w:rsidRDefault="00055BCD" w:rsidP="00055BCD">
            <w:r w:rsidRPr="00223AF9">
              <w:t>Recreation Warden Wisconsin DNR</w:t>
            </w:r>
          </w:p>
          <w:p w14:paraId="0FC49CD6" w14:textId="3CD57319" w:rsidR="00055BCD" w:rsidRDefault="00055BCD" w:rsidP="00055BCD">
            <w:r w:rsidRPr="00223AF9">
              <w:t>Division of Public Safety &amp; Resource Protection</w:t>
            </w:r>
          </w:p>
        </w:tc>
        <w:tc>
          <w:tcPr>
            <w:tcW w:w="6480" w:type="dxa"/>
            <w:gridSpan w:val="6"/>
            <w:tcBorders>
              <w:top w:val="single" w:sz="4" w:space="0" w:color="auto"/>
              <w:left w:val="single" w:sz="4" w:space="0" w:color="auto"/>
              <w:bottom w:val="single" w:sz="4" w:space="0" w:color="auto"/>
              <w:right w:val="single" w:sz="4" w:space="0" w:color="auto"/>
            </w:tcBorders>
          </w:tcPr>
          <w:p w14:paraId="2D983E9C" w14:textId="77777777" w:rsidR="00E604C9" w:rsidRPr="001558C1" w:rsidRDefault="00E604C9" w:rsidP="00E604C9">
            <w:pPr>
              <w:rPr>
                <w:rFonts w:ascii="Calibri" w:hAnsi="Calibri" w:cs="Calibri"/>
                <w:b/>
                <w:bCs/>
                <w:color w:val="000000" w:themeColor="text1"/>
                <w:shd w:val="clear" w:color="auto" w:fill="FFFFFF"/>
              </w:rPr>
            </w:pPr>
            <w:r w:rsidRPr="001558C1">
              <w:rPr>
                <w:rFonts w:ascii="Calibri" w:hAnsi="Calibri" w:cs="Calibri"/>
                <w:b/>
                <w:bCs/>
                <w:color w:val="000000" w:themeColor="text1"/>
                <w:shd w:val="clear" w:color="auto" w:fill="FFFFFF"/>
              </w:rPr>
              <w:t>Recreational law enforcement injury prevention programs</w:t>
            </w:r>
          </w:p>
          <w:p w14:paraId="04C17AE3" w14:textId="5E312897" w:rsidR="00055BCD" w:rsidRPr="00E604C9" w:rsidRDefault="00E604C9" w:rsidP="00055BCD">
            <w:pPr>
              <w:pStyle w:val="NormalWeb"/>
              <w:shd w:val="clear" w:color="auto" w:fill="FFFFFF"/>
              <w:rPr>
                <w:rFonts w:asciiTheme="minorHAnsi" w:hAnsiTheme="minorHAnsi" w:cstheme="minorHAnsi"/>
                <w:bCs/>
                <w:color w:val="000000"/>
                <w:sz w:val="22"/>
                <w:szCs w:val="27"/>
              </w:rPr>
            </w:pPr>
            <w:r w:rsidRPr="00E604C9">
              <w:rPr>
                <w:rFonts w:asciiTheme="minorHAnsi" w:hAnsiTheme="minorHAnsi" w:cstheme="minorHAnsi"/>
                <w:bCs/>
                <w:color w:val="000000"/>
                <w:sz w:val="22"/>
                <w:szCs w:val="27"/>
              </w:rPr>
              <w:t>A discussion of state law and what law enforcement is doing to try and reduce incidents such as enforcing seatbelt, helmet, safety course requires, injuries we are seeing etc.  The session will review ATV/UTV crash injury and fatality trends.</w:t>
            </w:r>
            <w:r w:rsidR="00BA5DC5">
              <w:rPr>
                <w:rFonts w:asciiTheme="minorHAnsi" w:hAnsiTheme="minorHAnsi" w:cstheme="minorHAnsi"/>
                <w:bCs/>
                <w:color w:val="000000"/>
                <w:sz w:val="22"/>
                <w:szCs w:val="27"/>
              </w:rPr>
              <w:t xml:space="preserve"> </w:t>
            </w:r>
            <w:r w:rsidR="00BA5DC5" w:rsidRPr="00BA5DC5">
              <w:rPr>
                <w:rFonts w:asciiTheme="minorHAnsi" w:hAnsiTheme="minorHAnsi" w:cstheme="minorHAnsi"/>
                <w:b/>
                <w:color w:val="000000"/>
                <w:sz w:val="22"/>
                <w:szCs w:val="27"/>
              </w:rPr>
              <w:t>(Injury Prevention)</w:t>
            </w:r>
            <w:r>
              <w:rPr>
                <w:rFonts w:asciiTheme="minorHAnsi" w:hAnsiTheme="minorHAnsi" w:cstheme="minorHAnsi"/>
                <w:bCs/>
                <w:color w:val="000000"/>
                <w:sz w:val="22"/>
                <w:szCs w:val="27"/>
              </w:rPr>
              <w:br/>
            </w:r>
          </w:p>
        </w:tc>
      </w:tr>
      <w:tr w:rsidR="00055BCD" w14:paraId="6FFDF71E" w14:textId="77777777" w:rsidTr="004A0116">
        <w:trPr>
          <w:cantSplit/>
        </w:trPr>
        <w:tc>
          <w:tcPr>
            <w:tcW w:w="3240" w:type="dxa"/>
            <w:gridSpan w:val="2"/>
            <w:tcBorders>
              <w:top w:val="single" w:sz="4" w:space="0" w:color="auto"/>
              <w:left w:val="single" w:sz="4" w:space="0" w:color="auto"/>
              <w:bottom w:val="single" w:sz="4" w:space="0" w:color="auto"/>
              <w:right w:val="single" w:sz="4" w:space="0" w:color="auto"/>
            </w:tcBorders>
          </w:tcPr>
          <w:p w14:paraId="74B7141C" w14:textId="24008242" w:rsidR="00055BCD" w:rsidRPr="00E604C9" w:rsidRDefault="009642C9" w:rsidP="00055BCD">
            <w:pPr>
              <w:rPr>
                <w:b/>
                <w:bCs/>
              </w:rPr>
            </w:pPr>
            <w:r>
              <w:rPr>
                <w:b/>
                <w:bCs/>
              </w:rPr>
              <w:t xml:space="preserve">Craig </w:t>
            </w:r>
            <w:proofErr w:type="spellStart"/>
            <w:r w:rsidR="00055BCD" w:rsidRPr="00E604C9">
              <w:rPr>
                <w:b/>
                <w:bCs/>
              </w:rPr>
              <w:t>Kelman</w:t>
            </w:r>
            <w:proofErr w:type="spellEnd"/>
            <w:r w:rsidR="00E604C9" w:rsidRPr="00E604C9">
              <w:rPr>
                <w:b/>
                <w:bCs/>
              </w:rPr>
              <w:t>, MD</w:t>
            </w:r>
          </w:p>
          <w:p w14:paraId="6027328B" w14:textId="392C891E" w:rsidR="00E604C9" w:rsidRDefault="00E604C9" w:rsidP="00055BCD">
            <w:r>
              <w:t>Neurosurgery</w:t>
            </w:r>
          </w:p>
          <w:p w14:paraId="7C952441" w14:textId="644F6042" w:rsidR="00E604C9" w:rsidRDefault="00E604C9" w:rsidP="00055BCD">
            <w:r>
              <w:t>Aspirus Wausau Hospital</w:t>
            </w:r>
          </w:p>
          <w:p w14:paraId="2FCF16D4" w14:textId="75846F84" w:rsidR="00055BCD" w:rsidRPr="00B80EFA" w:rsidRDefault="00055BCD" w:rsidP="00055BCD"/>
        </w:tc>
        <w:tc>
          <w:tcPr>
            <w:tcW w:w="6480" w:type="dxa"/>
            <w:gridSpan w:val="6"/>
            <w:tcBorders>
              <w:top w:val="single" w:sz="4" w:space="0" w:color="auto"/>
              <w:left w:val="single" w:sz="4" w:space="0" w:color="auto"/>
              <w:bottom w:val="single" w:sz="4" w:space="0" w:color="auto"/>
              <w:right w:val="single" w:sz="4" w:space="0" w:color="auto"/>
            </w:tcBorders>
          </w:tcPr>
          <w:p w14:paraId="77B53E03" w14:textId="77777777" w:rsidR="00E604C9" w:rsidRPr="004458CB" w:rsidRDefault="00E604C9" w:rsidP="00E604C9">
            <w:pPr>
              <w:rPr>
                <w:rFonts w:ascii="Calibri" w:hAnsi="Calibri" w:cs="Calibri"/>
                <w:b/>
                <w:bCs/>
                <w:color w:val="201F1E"/>
                <w:shd w:val="clear" w:color="auto" w:fill="FFFFFF"/>
              </w:rPr>
            </w:pPr>
            <w:r w:rsidRPr="004458CB">
              <w:rPr>
                <w:rFonts w:ascii="Calibri" w:hAnsi="Calibri" w:cs="Calibri"/>
                <w:b/>
                <w:bCs/>
                <w:color w:val="201F1E"/>
                <w:shd w:val="clear" w:color="auto" w:fill="FFFFFF"/>
              </w:rPr>
              <w:t>Emergent Cranial and Spine Care</w:t>
            </w:r>
          </w:p>
          <w:p w14:paraId="7F18E50F" w14:textId="77777777" w:rsidR="00E604C9" w:rsidRDefault="00E604C9" w:rsidP="00E604C9">
            <w:pPr>
              <w:rPr>
                <w:rFonts w:ascii="Calibri" w:hAnsi="Calibri" w:cs="Calibri"/>
                <w:color w:val="201F1E"/>
                <w:shd w:val="clear" w:color="auto" w:fill="FFFFFF"/>
              </w:rPr>
            </w:pPr>
          </w:p>
          <w:p w14:paraId="36AB9849" w14:textId="0180B312" w:rsidR="00055BCD" w:rsidRPr="00E604C9" w:rsidRDefault="00E604C9" w:rsidP="00E604C9">
            <w:r w:rsidRPr="004458CB">
              <w:t xml:space="preserve">Dr. </w:t>
            </w:r>
            <w:proofErr w:type="spellStart"/>
            <w:r w:rsidRPr="004458CB">
              <w:t>Kelman</w:t>
            </w:r>
            <w:proofErr w:type="spellEnd"/>
            <w:r w:rsidRPr="004458CB">
              <w:t xml:space="preserve"> will review the indications for state craniotomy and spinal procedures.  He will share a craniotomy protocol recently implemented at Aspirus Wausau Hospital.</w:t>
            </w:r>
            <w:r w:rsidR="009642C9">
              <w:t xml:space="preserve"> </w:t>
            </w:r>
            <w:r w:rsidR="009642C9" w:rsidRPr="009642C9">
              <w:rPr>
                <w:b/>
                <w:bCs/>
              </w:rPr>
              <w:t>(Hospital)</w:t>
            </w:r>
            <w:r>
              <w:br/>
            </w:r>
          </w:p>
        </w:tc>
      </w:tr>
      <w:tr w:rsidR="00055BCD" w14:paraId="772B5D00" w14:textId="77777777" w:rsidTr="004A0116">
        <w:trPr>
          <w:cantSplit/>
        </w:trPr>
        <w:tc>
          <w:tcPr>
            <w:tcW w:w="3240" w:type="dxa"/>
            <w:gridSpan w:val="2"/>
            <w:tcBorders>
              <w:top w:val="single" w:sz="4" w:space="0" w:color="auto"/>
              <w:left w:val="single" w:sz="4" w:space="0" w:color="auto"/>
              <w:bottom w:val="single" w:sz="4" w:space="0" w:color="auto"/>
              <w:right w:val="single" w:sz="4" w:space="0" w:color="auto"/>
            </w:tcBorders>
          </w:tcPr>
          <w:p w14:paraId="35E7FEBF" w14:textId="77777777" w:rsidR="00055BCD" w:rsidRPr="00E371C7" w:rsidRDefault="00055BCD" w:rsidP="00055BCD">
            <w:pPr>
              <w:rPr>
                <w:b/>
                <w:bCs/>
              </w:rPr>
            </w:pPr>
            <w:r w:rsidRPr="00E371C7">
              <w:rPr>
                <w:b/>
                <w:bCs/>
              </w:rPr>
              <w:t>Joshua Linn, Pharm D.</w:t>
            </w:r>
          </w:p>
          <w:p w14:paraId="25B4CCBE" w14:textId="77777777" w:rsidR="00055BCD" w:rsidRDefault="00055BCD" w:rsidP="00055BCD">
            <w:r>
              <w:t>Pharmacy Resident</w:t>
            </w:r>
          </w:p>
          <w:p w14:paraId="0E87C44F" w14:textId="292E6BCA" w:rsidR="00055BCD" w:rsidRDefault="00055BCD" w:rsidP="00055BCD">
            <w:r>
              <w:t>Marshfield Medical Center</w:t>
            </w:r>
          </w:p>
        </w:tc>
        <w:tc>
          <w:tcPr>
            <w:tcW w:w="6480" w:type="dxa"/>
            <w:gridSpan w:val="6"/>
            <w:tcBorders>
              <w:top w:val="single" w:sz="4" w:space="0" w:color="auto"/>
              <w:left w:val="single" w:sz="4" w:space="0" w:color="auto"/>
              <w:bottom w:val="single" w:sz="4" w:space="0" w:color="auto"/>
              <w:right w:val="single" w:sz="4" w:space="0" w:color="auto"/>
            </w:tcBorders>
          </w:tcPr>
          <w:p w14:paraId="7DCE79E1" w14:textId="77777777" w:rsidR="00055BCD" w:rsidRDefault="00055BCD" w:rsidP="00055BCD">
            <w:pPr>
              <w:pStyle w:val="NormalWeb"/>
              <w:shd w:val="clear" w:color="auto" w:fill="FFFFFF"/>
              <w:rPr>
                <w:rFonts w:asciiTheme="minorHAnsi" w:hAnsiTheme="minorHAnsi" w:cstheme="minorHAnsi"/>
                <w:b/>
                <w:bCs/>
                <w:sz w:val="22"/>
                <w:szCs w:val="22"/>
              </w:rPr>
            </w:pPr>
            <w:r w:rsidRPr="00877B3D">
              <w:rPr>
                <w:rFonts w:asciiTheme="minorHAnsi" w:hAnsiTheme="minorHAnsi" w:cstheme="minorHAnsi"/>
                <w:b/>
                <w:bCs/>
                <w:sz w:val="22"/>
                <w:szCs w:val="22"/>
              </w:rPr>
              <w:t xml:space="preserve">A review of anticoagulant medications and how to treat emergent bleeding with pharmacologic agents </w:t>
            </w:r>
          </w:p>
          <w:p w14:paraId="0982BA22" w14:textId="161914D9" w:rsidR="00055BCD" w:rsidRPr="00FA39AB" w:rsidRDefault="00055BCD" w:rsidP="00055BCD">
            <w:pPr>
              <w:pStyle w:val="NormalWeb"/>
              <w:shd w:val="clear" w:color="auto" w:fill="FFFFFF"/>
              <w:rPr>
                <w:rFonts w:asciiTheme="minorHAnsi" w:hAnsiTheme="minorHAnsi"/>
                <w:color w:val="000000"/>
                <w:sz w:val="22"/>
                <w:szCs w:val="22"/>
              </w:rPr>
            </w:pPr>
            <w:r w:rsidRPr="001A58EE">
              <w:rPr>
                <w:rFonts w:asciiTheme="minorHAnsi" w:hAnsiTheme="minorHAnsi" w:cstheme="minorHAnsi"/>
                <w:sz w:val="22"/>
                <w:szCs w:val="22"/>
              </w:rPr>
              <w:t>A review of some of the common anticoagulant agents used in the outpatient setting as well as the available reversal agents. We will also discuss the different pharmacologic agents that can be used to treat emergent bleeding.</w:t>
            </w:r>
            <w:r>
              <w:rPr>
                <w:rFonts w:asciiTheme="minorHAnsi" w:hAnsiTheme="minorHAnsi" w:cstheme="minorHAnsi"/>
                <w:sz w:val="22"/>
                <w:szCs w:val="22"/>
              </w:rPr>
              <w:t xml:space="preserve"> </w:t>
            </w:r>
            <w:r w:rsidRPr="009B0E4A">
              <w:rPr>
                <w:rFonts w:asciiTheme="minorHAnsi" w:hAnsiTheme="minorHAnsi" w:cstheme="minorHAnsi"/>
                <w:b/>
                <w:color w:val="000000"/>
                <w:sz w:val="22"/>
                <w:szCs w:val="22"/>
              </w:rPr>
              <w:t>(Hospital</w:t>
            </w:r>
            <w:r w:rsidR="00FA296F">
              <w:rPr>
                <w:rFonts w:asciiTheme="minorHAnsi" w:hAnsiTheme="minorHAnsi" w:cstheme="minorHAnsi"/>
                <w:b/>
                <w:color w:val="000000"/>
                <w:sz w:val="22"/>
                <w:szCs w:val="22"/>
              </w:rPr>
              <w:t>, EMS</w:t>
            </w:r>
            <w:r w:rsidRPr="009B0E4A">
              <w:rPr>
                <w:rFonts w:asciiTheme="minorHAnsi" w:hAnsiTheme="minorHAnsi" w:cstheme="minorHAnsi"/>
                <w:b/>
                <w:color w:val="000000"/>
                <w:sz w:val="22"/>
                <w:szCs w:val="22"/>
              </w:rPr>
              <w:t>)</w:t>
            </w:r>
            <w:r>
              <w:rPr>
                <w:rFonts w:asciiTheme="minorHAnsi" w:hAnsiTheme="minorHAnsi" w:cstheme="minorHAnsi"/>
                <w:b/>
                <w:color w:val="000000"/>
                <w:sz w:val="22"/>
                <w:szCs w:val="22"/>
              </w:rPr>
              <w:br/>
            </w:r>
          </w:p>
        </w:tc>
      </w:tr>
      <w:tr w:rsidR="00055BCD" w14:paraId="75FC76F9" w14:textId="77777777" w:rsidTr="004A0116">
        <w:trPr>
          <w:cantSplit/>
        </w:trPr>
        <w:tc>
          <w:tcPr>
            <w:tcW w:w="3240" w:type="dxa"/>
            <w:gridSpan w:val="2"/>
            <w:tcBorders>
              <w:top w:val="single" w:sz="4" w:space="0" w:color="auto"/>
              <w:left w:val="single" w:sz="4" w:space="0" w:color="auto"/>
              <w:bottom w:val="single" w:sz="4" w:space="0" w:color="auto"/>
              <w:right w:val="single" w:sz="4" w:space="0" w:color="auto"/>
            </w:tcBorders>
          </w:tcPr>
          <w:p w14:paraId="52F1437F" w14:textId="0CB73F93" w:rsidR="004D5359" w:rsidRPr="006A7F09" w:rsidRDefault="004D5359" w:rsidP="004D5359">
            <w:pPr>
              <w:rPr>
                <w:rFonts w:cstheme="minorHAnsi"/>
                <w:b/>
                <w:bCs/>
                <w:color w:val="201F1E"/>
                <w:shd w:val="clear" w:color="auto" w:fill="FFFFFF"/>
              </w:rPr>
            </w:pPr>
            <w:r w:rsidRPr="006A7F09">
              <w:rPr>
                <w:b/>
                <w:bCs/>
                <w:color w:val="000000"/>
                <w:szCs w:val="27"/>
              </w:rPr>
              <w:lastRenderedPageBreak/>
              <w:t xml:space="preserve">John </w:t>
            </w:r>
            <w:proofErr w:type="spellStart"/>
            <w:r w:rsidRPr="006A7F09">
              <w:rPr>
                <w:b/>
                <w:bCs/>
                <w:color w:val="000000"/>
                <w:szCs w:val="27"/>
              </w:rPr>
              <w:t>Prochniak</w:t>
            </w:r>
            <w:proofErr w:type="spellEnd"/>
            <w:r w:rsidRPr="006A7F09">
              <w:rPr>
                <w:b/>
                <w:bCs/>
                <w:color w:val="000000"/>
                <w:szCs w:val="27"/>
              </w:rPr>
              <w:t xml:space="preserve"> </w:t>
            </w:r>
            <w:r w:rsidRPr="006A7F09">
              <w:rPr>
                <w:rFonts w:cstheme="minorHAnsi"/>
                <w:b/>
                <w:bCs/>
                <w:color w:val="201F1E"/>
                <w:shd w:val="clear" w:color="auto" w:fill="FFFFFF"/>
              </w:rPr>
              <w:t>NRP, FP-C</w:t>
            </w:r>
          </w:p>
          <w:p w14:paraId="6C7C3E83" w14:textId="432E8480" w:rsidR="004D5359" w:rsidRPr="00E371C7" w:rsidRDefault="004D5359" w:rsidP="004D5359">
            <w:pPr>
              <w:rPr>
                <w:b/>
                <w:bCs/>
              </w:rPr>
            </w:pPr>
            <w:r w:rsidRPr="002C655C">
              <w:rPr>
                <w:rFonts w:cstheme="minorHAnsi"/>
              </w:rPr>
              <w:t>Ascension Wisconsin Spirit Medical Transport</w:t>
            </w:r>
          </w:p>
        </w:tc>
        <w:tc>
          <w:tcPr>
            <w:tcW w:w="6480" w:type="dxa"/>
            <w:gridSpan w:val="6"/>
            <w:tcBorders>
              <w:top w:val="single" w:sz="4" w:space="0" w:color="auto"/>
              <w:left w:val="single" w:sz="4" w:space="0" w:color="auto"/>
              <w:bottom w:val="single" w:sz="4" w:space="0" w:color="auto"/>
              <w:right w:val="single" w:sz="4" w:space="0" w:color="auto"/>
            </w:tcBorders>
          </w:tcPr>
          <w:p w14:paraId="78F03CA8" w14:textId="77777777" w:rsidR="006A7F09" w:rsidRDefault="006A7F09" w:rsidP="00055BCD">
            <w:pPr>
              <w:pStyle w:val="NormalWeb"/>
              <w:shd w:val="clear" w:color="auto" w:fill="FFFFFF"/>
              <w:rPr>
                <w:rFonts w:asciiTheme="minorHAnsi" w:hAnsiTheme="minorHAnsi"/>
                <w:b/>
                <w:bCs/>
                <w:color w:val="000000"/>
                <w:sz w:val="22"/>
                <w:szCs w:val="22"/>
              </w:rPr>
            </w:pPr>
            <w:r w:rsidRPr="006A7F09">
              <w:rPr>
                <w:rFonts w:asciiTheme="minorHAnsi" w:hAnsiTheme="minorHAnsi"/>
                <w:b/>
                <w:bCs/>
                <w:color w:val="000000"/>
                <w:sz w:val="22"/>
                <w:szCs w:val="22"/>
              </w:rPr>
              <w:t>Tubed ‘</w:t>
            </w:r>
            <w:proofErr w:type="spellStart"/>
            <w:r w:rsidRPr="006A7F09">
              <w:rPr>
                <w:rFonts w:asciiTheme="minorHAnsi" w:hAnsiTheme="minorHAnsi"/>
                <w:b/>
                <w:bCs/>
                <w:color w:val="000000"/>
                <w:sz w:val="22"/>
                <w:szCs w:val="22"/>
              </w:rPr>
              <w:t>em</w:t>
            </w:r>
            <w:proofErr w:type="spellEnd"/>
            <w:r w:rsidRPr="006A7F09">
              <w:rPr>
                <w:rFonts w:asciiTheme="minorHAnsi" w:hAnsiTheme="minorHAnsi"/>
                <w:b/>
                <w:bCs/>
                <w:color w:val="000000"/>
                <w:sz w:val="22"/>
                <w:szCs w:val="22"/>
              </w:rPr>
              <w:t>...darn near killed ‘</w:t>
            </w:r>
            <w:proofErr w:type="spellStart"/>
            <w:r w:rsidRPr="006A7F09">
              <w:rPr>
                <w:rFonts w:asciiTheme="minorHAnsi" w:hAnsiTheme="minorHAnsi"/>
                <w:b/>
                <w:bCs/>
                <w:color w:val="000000"/>
                <w:sz w:val="22"/>
                <w:szCs w:val="22"/>
              </w:rPr>
              <w:t>em</w:t>
            </w:r>
            <w:proofErr w:type="spellEnd"/>
            <w:r w:rsidRPr="006A7F09">
              <w:rPr>
                <w:rFonts w:asciiTheme="minorHAnsi" w:hAnsiTheme="minorHAnsi"/>
                <w:b/>
                <w:bCs/>
                <w:color w:val="000000"/>
                <w:sz w:val="22"/>
                <w:szCs w:val="22"/>
              </w:rPr>
              <w:t xml:space="preserve"> </w:t>
            </w:r>
          </w:p>
          <w:p w14:paraId="75771F66" w14:textId="03F8C027" w:rsidR="00055BCD" w:rsidRPr="00877B3D" w:rsidRDefault="006A7F09" w:rsidP="00055BCD">
            <w:pPr>
              <w:pStyle w:val="NormalWeb"/>
              <w:shd w:val="clear" w:color="auto" w:fill="FFFFFF"/>
              <w:rPr>
                <w:rFonts w:asciiTheme="minorHAnsi" w:hAnsiTheme="minorHAnsi" w:cstheme="minorHAnsi"/>
                <w:b/>
                <w:bCs/>
                <w:sz w:val="22"/>
                <w:szCs w:val="22"/>
              </w:rPr>
            </w:pPr>
            <w:r w:rsidRPr="006A7F09">
              <w:rPr>
                <w:rFonts w:asciiTheme="minorHAnsi" w:hAnsiTheme="minorHAnsi"/>
                <w:color w:val="000000"/>
                <w:sz w:val="22"/>
                <w:szCs w:val="22"/>
              </w:rPr>
              <w:t xml:space="preserve">We all know that RSI is a valuable tool but what do we do when it’s that tool that could cause the most harm? In this presentation we will discuss when RSI may not always be the best choice to obtain an airway and how we attempt to combat its potential detrimental effects. </w:t>
            </w:r>
            <w:r w:rsidR="00055BCD" w:rsidRPr="009B0E4A">
              <w:rPr>
                <w:rFonts w:asciiTheme="minorHAnsi" w:hAnsiTheme="minorHAnsi" w:cstheme="minorHAnsi"/>
                <w:b/>
                <w:color w:val="000000"/>
                <w:sz w:val="22"/>
                <w:szCs w:val="27"/>
              </w:rPr>
              <w:t>(EMS)</w:t>
            </w:r>
            <w:r w:rsidR="00055BCD">
              <w:rPr>
                <w:rFonts w:asciiTheme="minorHAnsi" w:hAnsiTheme="minorHAnsi" w:cstheme="minorHAnsi"/>
                <w:b/>
                <w:color w:val="000000"/>
                <w:sz w:val="22"/>
                <w:szCs w:val="27"/>
              </w:rPr>
              <w:br/>
            </w:r>
          </w:p>
        </w:tc>
      </w:tr>
      <w:tr w:rsidR="00055BCD" w14:paraId="2CCB1E62" w14:textId="77777777" w:rsidTr="004A0116">
        <w:trPr>
          <w:cantSplit/>
        </w:trPr>
        <w:tc>
          <w:tcPr>
            <w:tcW w:w="3240" w:type="dxa"/>
            <w:gridSpan w:val="2"/>
            <w:tcBorders>
              <w:top w:val="single" w:sz="4" w:space="0" w:color="auto"/>
              <w:left w:val="single" w:sz="4" w:space="0" w:color="auto"/>
              <w:bottom w:val="single" w:sz="4" w:space="0" w:color="auto"/>
              <w:right w:val="single" w:sz="4" w:space="0" w:color="auto"/>
            </w:tcBorders>
          </w:tcPr>
          <w:p w14:paraId="01FD960F" w14:textId="375211BB" w:rsidR="00055BCD" w:rsidRPr="006A69B1" w:rsidRDefault="00055BCD" w:rsidP="00055BCD">
            <w:pPr>
              <w:rPr>
                <w:b/>
                <w:bCs/>
              </w:rPr>
            </w:pPr>
            <w:r w:rsidRPr="006A69B1">
              <w:rPr>
                <w:b/>
                <w:bCs/>
              </w:rPr>
              <w:t xml:space="preserve">Marsha </w:t>
            </w:r>
            <w:proofErr w:type="spellStart"/>
            <w:r w:rsidRPr="006A69B1">
              <w:rPr>
                <w:b/>
                <w:bCs/>
              </w:rPr>
              <w:t>Salzwedel</w:t>
            </w:r>
            <w:proofErr w:type="spellEnd"/>
            <w:r>
              <w:rPr>
                <w:b/>
                <w:bCs/>
              </w:rPr>
              <w:t>, Ed. D</w:t>
            </w:r>
            <w:r w:rsidRPr="006A69B1">
              <w:rPr>
                <w:b/>
                <w:bCs/>
              </w:rPr>
              <w:t xml:space="preserve"> </w:t>
            </w:r>
          </w:p>
          <w:p w14:paraId="559BC11C" w14:textId="029EE641" w:rsidR="00055BCD" w:rsidRDefault="00055BCD" w:rsidP="00055BCD">
            <w:r w:rsidRPr="002D6D05">
              <w:t xml:space="preserve">National Children’s Center for Rural and Agricultural Health and Safety </w:t>
            </w:r>
          </w:p>
        </w:tc>
        <w:tc>
          <w:tcPr>
            <w:tcW w:w="6480" w:type="dxa"/>
            <w:gridSpan w:val="6"/>
            <w:tcBorders>
              <w:top w:val="single" w:sz="4" w:space="0" w:color="auto"/>
              <w:left w:val="single" w:sz="4" w:space="0" w:color="auto"/>
              <w:bottom w:val="single" w:sz="4" w:space="0" w:color="auto"/>
              <w:right w:val="single" w:sz="4" w:space="0" w:color="auto"/>
            </w:tcBorders>
          </w:tcPr>
          <w:p w14:paraId="019C923A" w14:textId="77777777" w:rsidR="00055BCD" w:rsidRDefault="00055BCD" w:rsidP="00055BCD">
            <w:pPr>
              <w:pStyle w:val="NormalWeb"/>
              <w:shd w:val="clear" w:color="auto" w:fill="FFFFFF"/>
              <w:rPr>
                <w:rFonts w:asciiTheme="minorHAnsi" w:hAnsiTheme="minorHAnsi"/>
                <w:b/>
                <w:bCs/>
                <w:color w:val="000000"/>
                <w:sz w:val="22"/>
                <w:szCs w:val="22"/>
              </w:rPr>
            </w:pPr>
            <w:r w:rsidRPr="002D6D05">
              <w:rPr>
                <w:rFonts w:asciiTheme="minorHAnsi" w:hAnsiTheme="minorHAnsi"/>
                <w:b/>
                <w:bCs/>
                <w:color w:val="000000"/>
                <w:sz w:val="22"/>
                <w:szCs w:val="22"/>
              </w:rPr>
              <w:t xml:space="preserve">Rural and </w:t>
            </w:r>
            <w:r>
              <w:rPr>
                <w:rFonts w:asciiTheme="minorHAnsi" w:hAnsiTheme="minorHAnsi"/>
                <w:b/>
                <w:bCs/>
                <w:color w:val="000000"/>
                <w:sz w:val="22"/>
                <w:szCs w:val="22"/>
              </w:rPr>
              <w:t>a</w:t>
            </w:r>
            <w:r w:rsidRPr="002D6D05">
              <w:rPr>
                <w:rFonts w:asciiTheme="minorHAnsi" w:hAnsiTheme="minorHAnsi"/>
                <w:b/>
                <w:bCs/>
                <w:color w:val="000000"/>
                <w:sz w:val="22"/>
                <w:szCs w:val="22"/>
              </w:rPr>
              <w:t xml:space="preserve">gricultural </w:t>
            </w:r>
            <w:r>
              <w:rPr>
                <w:rFonts w:asciiTheme="minorHAnsi" w:hAnsiTheme="minorHAnsi"/>
                <w:b/>
                <w:bCs/>
                <w:color w:val="000000"/>
                <w:sz w:val="22"/>
                <w:szCs w:val="22"/>
              </w:rPr>
              <w:t>s</w:t>
            </w:r>
            <w:r w:rsidRPr="002D6D05">
              <w:rPr>
                <w:rFonts w:asciiTheme="minorHAnsi" w:hAnsiTheme="minorHAnsi"/>
                <w:b/>
                <w:bCs/>
                <w:color w:val="000000"/>
                <w:sz w:val="22"/>
                <w:szCs w:val="22"/>
              </w:rPr>
              <w:t>afety – What went wrong, and how do we stop it from happening again?</w:t>
            </w:r>
          </w:p>
          <w:p w14:paraId="534C2F9B" w14:textId="3ED29C5D" w:rsidR="00055BCD" w:rsidRPr="002D6D05" w:rsidRDefault="00055BCD" w:rsidP="00055BCD">
            <w:pPr>
              <w:pStyle w:val="NormalWeb"/>
              <w:shd w:val="clear" w:color="auto" w:fill="FFFFFF"/>
              <w:rPr>
                <w:rFonts w:asciiTheme="minorHAnsi" w:hAnsiTheme="minorHAnsi"/>
                <w:color w:val="000000"/>
                <w:sz w:val="22"/>
                <w:szCs w:val="22"/>
              </w:rPr>
            </w:pPr>
            <w:r w:rsidRPr="002D6D05">
              <w:rPr>
                <w:rFonts w:asciiTheme="minorHAnsi" w:hAnsiTheme="minorHAnsi"/>
                <w:color w:val="000000"/>
                <w:sz w:val="22"/>
                <w:szCs w:val="22"/>
              </w:rPr>
              <w:t>Join us for this interactive discussion as we discuss rural and farm safety, including injury and fatality statistics and causes. We will break into groups to discuss specific injury scenarios, what happened, and potential prevention and/or intervention strategies. Groups will share their results for discussion with the entire group. We will wrap up by exploring interactive tools and resources.</w:t>
            </w:r>
            <w:r>
              <w:rPr>
                <w:rFonts w:asciiTheme="minorHAnsi" w:hAnsiTheme="minorHAnsi"/>
                <w:color w:val="000000"/>
                <w:sz w:val="22"/>
                <w:szCs w:val="22"/>
              </w:rPr>
              <w:t xml:space="preserve"> </w:t>
            </w:r>
            <w:r w:rsidRPr="002D6D05">
              <w:rPr>
                <w:rFonts w:asciiTheme="minorHAnsi" w:hAnsiTheme="minorHAnsi"/>
                <w:b/>
                <w:bCs/>
                <w:color w:val="000000"/>
                <w:sz w:val="22"/>
                <w:szCs w:val="22"/>
              </w:rPr>
              <w:t>(</w:t>
            </w:r>
            <w:r w:rsidR="00BA5DC5">
              <w:rPr>
                <w:rFonts w:asciiTheme="minorHAnsi" w:hAnsiTheme="minorHAnsi"/>
                <w:b/>
                <w:bCs/>
                <w:color w:val="000000"/>
                <w:sz w:val="22"/>
                <w:szCs w:val="22"/>
              </w:rPr>
              <w:t>Injury Prevention</w:t>
            </w:r>
            <w:r w:rsidRPr="002D6D05">
              <w:rPr>
                <w:rFonts w:asciiTheme="minorHAnsi" w:hAnsiTheme="minorHAnsi"/>
                <w:b/>
                <w:bCs/>
                <w:color w:val="000000"/>
                <w:sz w:val="22"/>
                <w:szCs w:val="22"/>
              </w:rPr>
              <w:t>)</w:t>
            </w:r>
            <w:r>
              <w:rPr>
                <w:rFonts w:asciiTheme="minorHAnsi" w:hAnsiTheme="minorHAnsi"/>
                <w:b/>
                <w:bCs/>
                <w:color w:val="000000"/>
                <w:sz w:val="22"/>
                <w:szCs w:val="22"/>
              </w:rPr>
              <w:br/>
            </w:r>
          </w:p>
        </w:tc>
      </w:tr>
      <w:tr w:rsidR="00BA5DC5" w14:paraId="5D155E2F" w14:textId="77777777" w:rsidTr="004A0116">
        <w:trPr>
          <w:cantSplit/>
        </w:trPr>
        <w:tc>
          <w:tcPr>
            <w:tcW w:w="3240" w:type="dxa"/>
            <w:gridSpan w:val="2"/>
            <w:tcBorders>
              <w:top w:val="single" w:sz="4" w:space="0" w:color="auto"/>
              <w:left w:val="single" w:sz="4" w:space="0" w:color="auto"/>
              <w:bottom w:val="single" w:sz="4" w:space="0" w:color="auto"/>
              <w:right w:val="single" w:sz="4" w:space="0" w:color="auto"/>
            </w:tcBorders>
          </w:tcPr>
          <w:p w14:paraId="50EA76D6" w14:textId="77777777" w:rsidR="00BA5DC5" w:rsidRPr="00BA5DC5" w:rsidRDefault="00BA5DC5" w:rsidP="00BA5DC5">
            <w:pPr>
              <w:rPr>
                <w:b/>
                <w:bCs/>
              </w:rPr>
            </w:pPr>
            <w:r w:rsidRPr="00BA5DC5">
              <w:rPr>
                <w:b/>
                <w:bCs/>
              </w:rPr>
              <w:t>Elisa Stott, CHEP</w:t>
            </w:r>
          </w:p>
          <w:p w14:paraId="4DDDCCBA" w14:textId="77777777" w:rsidR="00BA5DC5" w:rsidRPr="00BA5DC5" w:rsidRDefault="00BA5DC5" w:rsidP="00BA5DC5">
            <w:r w:rsidRPr="00BA5DC5">
              <w:t>EM Solutions Manager, Client Programs</w:t>
            </w:r>
          </w:p>
          <w:p w14:paraId="5103E55E" w14:textId="77777777" w:rsidR="00BA5DC5" w:rsidRPr="00BA5DC5" w:rsidRDefault="00BA5DC5" w:rsidP="00BA5DC5">
            <w:r w:rsidRPr="00BA5DC5">
              <w:t xml:space="preserve">HSS, Inc.  </w:t>
            </w:r>
          </w:p>
          <w:p w14:paraId="1D833346" w14:textId="77777777" w:rsidR="00BA5DC5" w:rsidRPr="00BA5DC5" w:rsidRDefault="00BA5DC5" w:rsidP="00BA5DC5">
            <w:pPr>
              <w:rPr>
                <w:b/>
                <w:bCs/>
              </w:rPr>
            </w:pPr>
          </w:p>
          <w:p w14:paraId="4D52BC07" w14:textId="77777777" w:rsidR="00BA5DC5" w:rsidRPr="00BA5DC5" w:rsidRDefault="00BA5DC5" w:rsidP="00BA5DC5">
            <w:pPr>
              <w:rPr>
                <w:b/>
                <w:bCs/>
              </w:rPr>
            </w:pPr>
            <w:r w:rsidRPr="00BA5DC5">
              <w:rPr>
                <w:b/>
                <w:bCs/>
              </w:rPr>
              <w:t>Stephen Weiler MS, MEP, CPP</w:t>
            </w:r>
          </w:p>
          <w:p w14:paraId="7A0429D6" w14:textId="77777777" w:rsidR="00BA5DC5" w:rsidRPr="00BA5DC5" w:rsidRDefault="00BA5DC5" w:rsidP="00BA5DC5">
            <w:r w:rsidRPr="00BA5DC5">
              <w:t>EM Specialist</w:t>
            </w:r>
          </w:p>
          <w:p w14:paraId="620074D1" w14:textId="0CC5FA05" w:rsidR="00BA5DC5" w:rsidRPr="006A69B1" w:rsidRDefault="00BA5DC5" w:rsidP="00BA5DC5">
            <w:pPr>
              <w:rPr>
                <w:b/>
                <w:bCs/>
              </w:rPr>
            </w:pPr>
            <w:r w:rsidRPr="00BA5DC5">
              <w:t>HSS, Inc.</w:t>
            </w:r>
          </w:p>
        </w:tc>
        <w:tc>
          <w:tcPr>
            <w:tcW w:w="6480" w:type="dxa"/>
            <w:gridSpan w:val="6"/>
            <w:tcBorders>
              <w:top w:val="single" w:sz="4" w:space="0" w:color="auto"/>
              <w:left w:val="single" w:sz="4" w:space="0" w:color="auto"/>
              <w:bottom w:val="single" w:sz="4" w:space="0" w:color="auto"/>
              <w:right w:val="single" w:sz="4" w:space="0" w:color="auto"/>
            </w:tcBorders>
          </w:tcPr>
          <w:p w14:paraId="4CF98E5B" w14:textId="77777777" w:rsidR="00BA5DC5" w:rsidRPr="00BA5DC5" w:rsidRDefault="00BA5DC5" w:rsidP="00BA5DC5">
            <w:pPr>
              <w:pStyle w:val="NormalWeb"/>
              <w:shd w:val="clear" w:color="auto" w:fill="FFFFFF"/>
              <w:rPr>
                <w:rFonts w:asciiTheme="minorHAnsi" w:hAnsiTheme="minorHAnsi"/>
                <w:b/>
                <w:bCs/>
                <w:color w:val="000000"/>
                <w:sz w:val="22"/>
                <w:szCs w:val="22"/>
              </w:rPr>
            </w:pPr>
            <w:r w:rsidRPr="00BA5DC5">
              <w:rPr>
                <w:rFonts w:asciiTheme="minorHAnsi" w:hAnsiTheme="minorHAnsi"/>
                <w:b/>
                <w:bCs/>
                <w:color w:val="000000"/>
                <w:sz w:val="22"/>
                <w:szCs w:val="22"/>
              </w:rPr>
              <w:t>Burn Surge Mass Casualty Incident Tabletop Exercise</w:t>
            </w:r>
          </w:p>
          <w:p w14:paraId="49294408" w14:textId="091426BA" w:rsidR="00BA5DC5" w:rsidRPr="00BA5DC5" w:rsidRDefault="00BA5DC5" w:rsidP="00BA5DC5">
            <w:pPr>
              <w:pStyle w:val="NormalWeb"/>
              <w:shd w:val="clear" w:color="auto" w:fill="FFFFFF"/>
              <w:rPr>
                <w:rFonts w:asciiTheme="minorHAnsi" w:hAnsiTheme="minorHAnsi"/>
                <w:color w:val="000000"/>
                <w:sz w:val="22"/>
                <w:szCs w:val="22"/>
              </w:rPr>
            </w:pPr>
            <w:r w:rsidRPr="00BA5DC5">
              <w:rPr>
                <w:rFonts w:asciiTheme="minorHAnsi" w:hAnsiTheme="minorHAnsi"/>
                <w:color w:val="000000"/>
                <w:sz w:val="22"/>
                <w:szCs w:val="22"/>
              </w:rPr>
              <w:t>An incident such as an explosion or fire could cause a significant surge of patients with burn injuries. Although burn patients should be transferred to the appropriate Burn Center as soon as possible, the extent of the incident and the availability of burn bed resources may be limited requiring hospitals in the vicinity to stabilize and treat patients until transfer is an option. The North Central Wisconsin Healthcare Emergency Readiness Coalition (NCW HERC) is presenting this tabletop exercise to assess the region’s the process to stabilize and treat burn victims through transfer to their final destination of care.</w:t>
            </w:r>
            <w:r>
              <w:rPr>
                <w:rFonts w:asciiTheme="minorHAnsi" w:hAnsiTheme="minorHAnsi"/>
                <w:color w:val="000000"/>
                <w:sz w:val="22"/>
                <w:szCs w:val="22"/>
              </w:rPr>
              <w:t xml:space="preserve"> </w:t>
            </w:r>
            <w:r w:rsidRPr="00BA5DC5">
              <w:rPr>
                <w:rFonts w:asciiTheme="minorHAnsi" w:hAnsiTheme="minorHAnsi"/>
                <w:b/>
                <w:bCs/>
                <w:color w:val="000000"/>
                <w:sz w:val="22"/>
                <w:szCs w:val="22"/>
              </w:rPr>
              <w:t>(Preparedness)</w:t>
            </w:r>
          </w:p>
          <w:p w14:paraId="3BE35AF7" w14:textId="77777777" w:rsidR="00BA5DC5" w:rsidRPr="00BA5DC5" w:rsidRDefault="00BA5DC5" w:rsidP="00BA5DC5">
            <w:pPr>
              <w:pStyle w:val="NormalWeb"/>
              <w:shd w:val="clear" w:color="auto" w:fill="FFFFFF"/>
              <w:rPr>
                <w:rFonts w:asciiTheme="minorHAnsi" w:hAnsiTheme="minorHAnsi"/>
                <w:b/>
                <w:bCs/>
                <w:color w:val="000000"/>
                <w:sz w:val="22"/>
                <w:szCs w:val="22"/>
              </w:rPr>
            </w:pPr>
            <w:r w:rsidRPr="00BA5DC5">
              <w:rPr>
                <w:rFonts w:asciiTheme="minorHAnsi" w:hAnsiTheme="minorHAnsi"/>
                <w:b/>
                <w:bCs/>
                <w:color w:val="000000"/>
                <w:sz w:val="22"/>
                <w:szCs w:val="22"/>
              </w:rPr>
              <w:t>Pediatric Surge Mass Casualty Incident Tabletop Exercise</w:t>
            </w:r>
          </w:p>
          <w:p w14:paraId="468E5310" w14:textId="13718380" w:rsidR="00BA5DC5" w:rsidRPr="00BA5DC5" w:rsidRDefault="00BA5DC5" w:rsidP="00BA5DC5">
            <w:pPr>
              <w:pStyle w:val="NormalWeb"/>
              <w:shd w:val="clear" w:color="auto" w:fill="FFFFFF"/>
              <w:rPr>
                <w:rFonts w:asciiTheme="minorHAnsi" w:hAnsiTheme="minorHAnsi"/>
                <w:color w:val="000000"/>
                <w:sz w:val="22"/>
                <w:szCs w:val="22"/>
              </w:rPr>
            </w:pPr>
            <w:r w:rsidRPr="00BA5DC5">
              <w:rPr>
                <w:rFonts w:asciiTheme="minorHAnsi" w:hAnsiTheme="minorHAnsi"/>
                <w:color w:val="000000"/>
                <w:sz w:val="22"/>
                <w:szCs w:val="22"/>
              </w:rPr>
              <w:t xml:space="preserve">The unique needs of children mandate specialized and appropriate planning for response to a pediatric event. In order to properly prepare for these events, organizations must not only develop plans to address these unique pediatric needs, they must test the workability of their plans. The North Central Wisconsin Healthcare Emergency Readiness Coalition (NCW HERC) is presenting this exercise to examine the region’s processes in response to a pediatric mass casualty incident and its own roles in information sharing and coordination of assistance.  </w:t>
            </w:r>
            <w:r w:rsidRPr="00BA5DC5">
              <w:rPr>
                <w:rFonts w:asciiTheme="minorHAnsi" w:hAnsiTheme="minorHAnsi"/>
                <w:b/>
                <w:bCs/>
                <w:color w:val="000000"/>
                <w:sz w:val="22"/>
                <w:szCs w:val="22"/>
              </w:rPr>
              <w:t>(Preparedness)</w:t>
            </w:r>
            <w:r>
              <w:rPr>
                <w:rFonts w:asciiTheme="minorHAnsi" w:hAnsiTheme="minorHAnsi"/>
                <w:b/>
                <w:bCs/>
                <w:color w:val="000000"/>
                <w:sz w:val="22"/>
                <w:szCs w:val="22"/>
              </w:rPr>
              <w:br/>
            </w:r>
          </w:p>
        </w:tc>
      </w:tr>
      <w:tr w:rsidR="00BA5DC5" w14:paraId="4468F74E" w14:textId="77777777" w:rsidTr="004A0116">
        <w:trPr>
          <w:cantSplit/>
        </w:trPr>
        <w:tc>
          <w:tcPr>
            <w:tcW w:w="3240" w:type="dxa"/>
            <w:gridSpan w:val="2"/>
            <w:tcBorders>
              <w:top w:val="single" w:sz="4" w:space="0" w:color="auto"/>
              <w:left w:val="single" w:sz="4" w:space="0" w:color="auto"/>
              <w:bottom w:val="single" w:sz="4" w:space="0" w:color="auto"/>
              <w:right w:val="single" w:sz="4" w:space="0" w:color="auto"/>
            </w:tcBorders>
          </w:tcPr>
          <w:p w14:paraId="3EAFDBF4" w14:textId="77777777" w:rsidR="00BA5DC5" w:rsidRDefault="00BA5DC5" w:rsidP="00BA5DC5">
            <w:r>
              <w:lastRenderedPageBreak/>
              <w:t>Judy A. Walczak RN, MSN, APNP, CPNP</w:t>
            </w:r>
          </w:p>
          <w:p w14:paraId="7B95E851" w14:textId="77777777" w:rsidR="00BA5DC5" w:rsidRDefault="00BA5DC5" w:rsidP="00BA5DC5">
            <w:r>
              <w:t>Child Advocacy and Protection Services (CAPS)</w:t>
            </w:r>
          </w:p>
          <w:p w14:paraId="33196EDD" w14:textId="40FE72F9" w:rsidR="00BA5DC5" w:rsidRPr="00BA5DC5" w:rsidRDefault="00BA5DC5" w:rsidP="00BA5DC5">
            <w:pPr>
              <w:rPr>
                <w:b/>
                <w:bCs/>
              </w:rPr>
            </w:pPr>
            <w:r>
              <w:t>Children’s Wisconsin</w:t>
            </w:r>
          </w:p>
        </w:tc>
        <w:tc>
          <w:tcPr>
            <w:tcW w:w="6480" w:type="dxa"/>
            <w:gridSpan w:val="6"/>
            <w:tcBorders>
              <w:top w:val="single" w:sz="4" w:space="0" w:color="auto"/>
              <w:left w:val="single" w:sz="4" w:space="0" w:color="auto"/>
              <w:bottom w:val="single" w:sz="4" w:space="0" w:color="auto"/>
              <w:right w:val="single" w:sz="4" w:space="0" w:color="auto"/>
            </w:tcBorders>
          </w:tcPr>
          <w:p w14:paraId="591B2D16" w14:textId="77777777" w:rsidR="00BA5DC5" w:rsidRDefault="00BA5DC5" w:rsidP="00BA5DC5">
            <w:pPr>
              <w:pStyle w:val="NormalWeb"/>
              <w:shd w:val="clear" w:color="auto" w:fill="FFFFFF"/>
              <w:rPr>
                <w:rFonts w:ascii="Calibri" w:hAnsi="Calibri"/>
                <w:b/>
                <w:bCs/>
                <w:color w:val="000000"/>
                <w:sz w:val="22"/>
                <w:szCs w:val="22"/>
              </w:rPr>
            </w:pPr>
            <w:r w:rsidRPr="0053017B">
              <w:rPr>
                <w:rFonts w:ascii="Calibri" w:hAnsi="Calibri"/>
                <w:b/>
                <w:bCs/>
                <w:color w:val="000000"/>
                <w:sz w:val="22"/>
                <w:szCs w:val="22"/>
              </w:rPr>
              <w:t>Recognizing and Responding to Child Physical Abuse</w:t>
            </w:r>
          </w:p>
          <w:p w14:paraId="71BEEBCC" w14:textId="08519C00" w:rsidR="00BA5DC5" w:rsidRPr="00BA5DC5" w:rsidRDefault="00BA5DC5" w:rsidP="00BA5DC5">
            <w:pPr>
              <w:pStyle w:val="NormalWeb"/>
              <w:shd w:val="clear" w:color="auto" w:fill="FFFFFF"/>
              <w:rPr>
                <w:rFonts w:asciiTheme="minorHAnsi" w:hAnsiTheme="minorHAnsi"/>
                <w:b/>
                <w:bCs/>
                <w:color w:val="000000"/>
                <w:sz w:val="22"/>
                <w:szCs w:val="22"/>
              </w:rPr>
            </w:pPr>
            <w:r w:rsidRPr="0053017B">
              <w:rPr>
                <w:rFonts w:ascii="Calibri" w:hAnsi="Calibri"/>
                <w:color w:val="000000"/>
                <w:sz w:val="22"/>
                <w:szCs w:val="22"/>
              </w:rPr>
              <w:t>Responding to a call that involves children can often raise the sense of urgency in those responding.  When that child’s injuries raise concern for abuse, the intensity can be even greater.  The purpose of this presentation is to provide an objective guide for evaluating injuries in children and recognizing those that raise concern for child physical abuse.  Information on bruising, fractures, burns, and abusive head trauma will be included.  It will provide an overview of the recommended injury surveillance when abuse is suspected.  Responsibilities of a mandated reporter will be discussed and the unique role of the first responder in an abuse investigation will be highlighted.  At the end of this presentation, you should have greater confidence in your ability to recognize concerning injuries and respond to them.</w:t>
            </w:r>
            <w:r>
              <w:rPr>
                <w:rFonts w:ascii="Calibri" w:hAnsi="Calibri"/>
                <w:color w:val="000000"/>
                <w:sz w:val="22"/>
                <w:szCs w:val="22"/>
              </w:rPr>
              <w:t xml:space="preserve"> </w:t>
            </w:r>
            <w:r w:rsidRPr="00BA5DC5">
              <w:rPr>
                <w:rFonts w:ascii="Calibri" w:hAnsi="Calibri"/>
                <w:b/>
                <w:bCs/>
                <w:color w:val="000000"/>
                <w:sz w:val="22"/>
                <w:szCs w:val="22"/>
              </w:rPr>
              <w:t>(Injury Prevention)</w:t>
            </w:r>
            <w:r>
              <w:rPr>
                <w:rFonts w:ascii="Calibri" w:hAnsi="Calibri"/>
                <w:color w:val="000000"/>
                <w:sz w:val="22"/>
                <w:szCs w:val="22"/>
              </w:rPr>
              <w:br/>
            </w:r>
          </w:p>
        </w:tc>
      </w:tr>
      <w:tr w:rsidR="00BC3ACD" w14:paraId="0B9B56FF" w14:textId="77777777" w:rsidTr="004A0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40" w:type="dxa"/>
          <w:wAfter w:w="1086" w:type="dxa"/>
        </w:trPr>
        <w:tc>
          <w:tcPr>
            <w:tcW w:w="3096" w:type="dxa"/>
            <w:gridSpan w:val="2"/>
            <w:vAlign w:val="center"/>
          </w:tcPr>
          <w:p w14:paraId="5AD04D5D" w14:textId="55673BF0" w:rsidR="00BC3ACD" w:rsidRDefault="00BC3ACD" w:rsidP="00621F77">
            <w:pPr>
              <w:jc w:val="center"/>
            </w:pPr>
          </w:p>
        </w:tc>
        <w:tc>
          <w:tcPr>
            <w:tcW w:w="308" w:type="dxa"/>
            <w:vAlign w:val="center"/>
          </w:tcPr>
          <w:p w14:paraId="0434CE8B" w14:textId="77777777" w:rsidR="00BC3ACD" w:rsidRDefault="00BC3ACD" w:rsidP="00621F77">
            <w:pPr>
              <w:jc w:val="center"/>
              <w:rPr>
                <w:noProof/>
              </w:rPr>
            </w:pPr>
          </w:p>
        </w:tc>
        <w:tc>
          <w:tcPr>
            <w:tcW w:w="1884" w:type="dxa"/>
            <w:vAlign w:val="center"/>
          </w:tcPr>
          <w:p w14:paraId="78E4513B" w14:textId="74735527" w:rsidR="00BC3ACD" w:rsidRDefault="00BC3ACD" w:rsidP="00621F77">
            <w:pPr>
              <w:jc w:val="center"/>
            </w:pPr>
          </w:p>
        </w:tc>
        <w:tc>
          <w:tcPr>
            <w:tcW w:w="339" w:type="dxa"/>
            <w:vAlign w:val="center"/>
          </w:tcPr>
          <w:p w14:paraId="6A0D411D" w14:textId="77777777" w:rsidR="00BC3ACD" w:rsidRDefault="00BC3ACD" w:rsidP="00621F77">
            <w:pPr>
              <w:jc w:val="center"/>
              <w:rPr>
                <w:noProof/>
              </w:rPr>
            </w:pPr>
          </w:p>
        </w:tc>
        <w:tc>
          <w:tcPr>
            <w:tcW w:w="2467" w:type="dxa"/>
            <w:vAlign w:val="center"/>
          </w:tcPr>
          <w:p w14:paraId="1987D8F8" w14:textId="0796B9C0" w:rsidR="00BC3ACD" w:rsidRDefault="00BC3ACD" w:rsidP="00621F77">
            <w:pPr>
              <w:jc w:val="center"/>
            </w:pPr>
          </w:p>
        </w:tc>
      </w:tr>
    </w:tbl>
    <w:p w14:paraId="7E790336" w14:textId="79BE136D" w:rsidR="00983C17" w:rsidRPr="00983C17" w:rsidRDefault="00983C17">
      <w:pPr>
        <w:rPr>
          <w:b/>
          <w:sz w:val="20"/>
          <w:szCs w:val="20"/>
        </w:rPr>
      </w:pPr>
    </w:p>
    <w:p w14:paraId="4BE5C5F7" w14:textId="2D819690" w:rsidR="00BC3ACD" w:rsidRPr="00D40942" w:rsidRDefault="00BC3ACD" w:rsidP="00D40942">
      <w:pPr>
        <w:pStyle w:val="NoSpacing"/>
        <w:rPr>
          <w:b/>
        </w:rPr>
      </w:pPr>
      <w:bookmarkStart w:id="0" w:name="_GoBack"/>
      <w:bookmarkEnd w:id="0"/>
    </w:p>
    <w:sectPr w:rsidR="00BC3ACD" w:rsidRPr="00D40942" w:rsidSect="007854F2">
      <w:footerReference w:type="default" r:id="rId8"/>
      <w:pgSz w:w="12240" w:h="15840"/>
      <w:pgMar w:top="990" w:right="1440" w:bottom="1260" w:left="1440" w:header="720" w:footer="8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55C2E" w14:textId="77777777" w:rsidR="0015658D" w:rsidRDefault="0015658D" w:rsidP="00B3696E">
      <w:pPr>
        <w:spacing w:after="0" w:line="240" w:lineRule="auto"/>
      </w:pPr>
      <w:r>
        <w:separator/>
      </w:r>
    </w:p>
  </w:endnote>
  <w:endnote w:type="continuationSeparator" w:id="0">
    <w:p w14:paraId="7492720C" w14:textId="77777777" w:rsidR="0015658D" w:rsidRDefault="0015658D" w:rsidP="00B3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E0DFA" w14:textId="47C99897" w:rsidR="00F26A21" w:rsidRPr="00B3696E" w:rsidRDefault="00F26A21">
    <w:pPr>
      <w:pStyle w:val="Footer"/>
      <w:rPr>
        <w:sz w:val="28"/>
      </w:rPr>
    </w:pPr>
    <w:r>
      <w:tab/>
    </w:r>
    <w:r w:rsidRPr="0068700B">
      <w:rPr>
        <w:sz w:val="28"/>
      </w:rPr>
      <w:t xml:space="preserve">More details and registration are available at: </w:t>
    </w:r>
    <w:r w:rsidRPr="0068700B">
      <w:rPr>
        <w:b/>
        <w:sz w:val="28"/>
      </w:rPr>
      <w:t>NCRTAC-WI.org/Conference</w:t>
    </w:r>
    <w:r w:rsidR="003C4B7B">
      <w:rPr>
        <w:b/>
        <w:sz w:val="28"/>
      </w:rPr>
      <w:t>.html</w:t>
    </w:r>
    <w:r w:rsidRPr="00B3696E">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156DF" w14:textId="77777777" w:rsidR="0015658D" w:rsidRDefault="0015658D" w:rsidP="00B3696E">
      <w:pPr>
        <w:spacing w:after="0" w:line="240" w:lineRule="auto"/>
      </w:pPr>
      <w:r>
        <w:separator/>
      </w:r>
    </w:p>
  </w:footnote>
  <w:footnote w:type="continuationSeparator" w:id="0">
    <w:p w14:paraId="159EB29E" w14:textId="77777777" w:rsidR="0015658D" w:rsidRDefault="0015658D" w:rsidP="00B36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418"/>
    <w:multiLevelType w:val="hybridMultilevel"/>
    <w:tmpl w:val="1C32F1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A0840"/>
    <w:multiLevelType w:val="hybridMultilevel"/>
    <w:tmpl w:val="4E46445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41307"/>
    <w:multiLevelType w:val="hybridMultilevel"/>
    <w:tmpl w:val="64466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C779A5"/>
    <w:multiLevelType w:val="hybridMultilevel"/>
    <w:tmpl w:val="F90C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56799"/>
    <w:multiLevelType w:val="hybridMultilevel"/>
    <w:tmpl w:val="4E46445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F0727"/>
    <w:multiLevelType w:val="hybridMultilevel"/>
    <w:tmpl w:val="4872CD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7539B"/>
    <w:multiLevelType w:val="hybridMultilevel"/>
    <w:tmpl w:val="4E46445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22185"/>
    <w:multiLevelType w:val="hybridMultilevel"/>
    <w:tmpl w:val="47C23D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6124C"/>
    <w:multiLevelType w:val="hybridMultilevel"/>
    <w:tmpl w:val="1FFA28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B2066"/>
    <w:multiLevelType w:val="hybridMultilevel"/>
    <w:tmpl w:val="674089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B39B5"/>
    <w:multiLevelType w:val="hybridMultilevel"/>
    <w:tmpl w:val="481CEE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6476A"/>
    <w:multiLevelType w:val="hybridMultilevel"/>
    <w:tmpl w:val="C730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B5EB3"/>
    <w:multiLevelType w:val="hybridMultilevel"/>
    <w:tmpl w:val="A8A096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A2EBF"/>
    <w:multiLevelType w:val="hybridMultilevel"/>
    <w:tmpl w:val="214CA6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FD15EC"/>
    <w:multiLevelType w:val="hybridMultilevel"/>
    <w:tmpl w:val="575AA348"/>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C565D"/>
    <w:multiLevelType w:val="hybridMultilevel"/>
    <w:tmpl w:val="0004D8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BB94A61"/>
    <w:multiLevelType w:val="hybridMultilevel"/>
    <w:tmpl w:val="4E46445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81602"/>
    <w:multiLevelType w:val="hybridMultilevel"/>
    <w:tmpl w:val="4E46445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9C2901"/>
    <w:multiLevelType w:val="hybridMultilevel"/>
    <w:tmpl w:val="A2D2C1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40CD1"/>
    <w:multiLevelType w:val="hybridMultilevel"/>
    <w:tmpl w:val="B10EE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4588B"/>
    <w:multiLevelType w:val="hybridMultilevel"/>
    <w:tmpl w:val="06E043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C7652"/>
    <w:multiLevelType w:val="hybridMultilevel"/>
    <w:tmpl w:val="DD44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E2874"/>
    <w:multiLevelType w:val="hybridMultilevel"/>
    <w:tmpl w:val="29CE16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E6C75"/>
    <w:multiLevelType w:val="hybridMultilevel"/>
    <w:tmpl w:val="4B8E18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70342"/>
    <w:multiLevelType w:val="hybridMultilevel"/>
    <w:tmpl w:val="6D34CA4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41B08"/>
    <w:multiLevelType w:val="hybridMultilevel"/>
    <w:tmpl w:val="5636D2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C54FA"/>
    <w:multiLevelType w:val="hybridMultilevel"/>
    <w:tmpl w:val="6D64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7366B"/>
    <w:multiLevelType w:val="hybridMultilevel"/>
    <w:tmpl w:val="C7884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62F1B"/>
    <w:multiLevelType w:val="hybridMultilevel"/>
    <w:tmpl w:val="4E46445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B050C4"/>
    <w:multiLevelType w:val="hybridMultilevel"/>
    <w:tmpl w:val="4A26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ED30B7"/>
    <w:multiLevelType w:val="hybridMultilevel"/>
    <w:tmpl w:val="1EB6A1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21"/>
  </w:num>
  <w:num w:numId="4">
    <w:abstractNumId w:val="27"/>
  </w:num>
  <w:num w:numId="5">
    <w:abstractNumId w:val="26"/>
  </w:num>
  <w:num w:numId="6">
    <w:abstractNumId w:val="29"/>
  </w:num>
  <w:num w:numId="7">
    <w:abstractNumId w:val="11"/>
  </w:num>
  <w:num w:numId="8">
    <w:abstractNumId w:val="17"/>
  </w:num>
  <w:num w:numId="9">
    <w:abstractNumId w:val="24"/>
  </w:num>
  <w:num w:numId="10">
    <w:abstractNumId w:val="25"/>
  </w:num>
  <w:num w:numId="11">
    <w:abstractNumId w:val="13"/>
  </w:num>
  <w:num w:numId="12">
    <w:abstractNumId w:val="30"/>
  </w:num>
  <w:num w:numId="13">
    <w:abstractNumId w:val="9"/>
  </w:num>
  <w:num w:numId="14">
    <w:abstractNumId w:val="15"/>
  </w:num>
  <w:num w:numId="15">
    <w:abstractNumId w:val="0"/>
  </w:num>
  <w:num w:numId="16">
    <w:abstractNumId w:val="14"/>
  </w:num>
  <w:num w:numId="17">
    <w:abstractNumId w:val="18"/>
  </w:num>
  <w:num w:numId="18">
    <w:abstractNumId w:val="1"/>
  </w:num>
  <w:num w:numId="19">
    <w:abstractNumId w:val="16"/>
  </w:num>
  <w:num w:numId="20">
    <w:abstractNumId w:val="28"/>
  </w:num>
  <w:num w:numId="21">
    <w:abstractNumId w:val="2"/>
  </w:num>
  <w:num w:numId="22">
    <w:abstractNumId w:val="23"/>
  </w:num>
  <w:num w:numId="23">
    <w:abstractNumId w:val="10"/>
  </w:num>
  <w:num w:numId="24">
    <w:abstractNumId w:val="22"/>
  </w:num>
  <w:num w:numId="25">
    <w:abstractNumId w:val="5"/>
  </w:num>
  <w:num w:numId="26">
    <w:abstractNumId w:val="8"/>
  </w:num>
  <w:num w:numId="27">
    <w:abstractNumId w:val="12"/>
  </w:num>
  <w:num w:numId="28">
    <w:abstractNumId w:val="7"/>
  </w:num>
  <w:num w:numId="29">
    <w:abstractNumId w:val="20"/>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D4"/>
    <w:rsid w:val="00004312"/>
    <w:rsid w:val="000115B5"/>
    <w:rsid w:val="00034C69"/>
    <w:rsid w:val="00055BCD"/>
    <w:rsid w:val="000676A6"/>
    <w:rsid w:val="00090232"/>
    <w:rsid w:val="000939B6"/>
    <w:rsid w:val="000A6E3A"/>
    <w:rsid w:val="000B4F48"/>
    <w:rsid w:val="000B72EA"/>
    <w:rsid w:val="000C263A"/>
    <w:rsid w:val="000D5B40"/>
    <w:rsid w:val="000D7DB5"/>
    <w:rsid w:val="000E2D58"/>
    <w:rsid w:val="00121EC9"/>
    <w:rsid w:val="00131151"/>
    <w:rsid w:val="0015658D"/>
    <w:rsid w:val="001571E1"/>
    <w:rsid w:val="0016043F"/>
    <w:rsid w:val="00182E12"/>
    <w:rsid w:val="00195E94"/>
    <w:rsid w:val="001A4FEF"/>
    <w:rsid w:val="001A5D70"/>
    <w:rsid w:val="001C28C2"/>
    <w:rsid w:val="001E0ED4"/>
    <w:rsid w:val="0023054F"/>
    <w:rsid w:val="00235843"/>
    <w:rsid w:val="00244791"/>
    <w:rsid w:val="00253963"/>
    <w:rsid w:val="00253B64"/>
    <w:rsid w:val="002660D2"/>
    <w:rsid w:val="002668D1"/>
    <w:rsid w:val="00272B06"/>
    <w:rsid w:val="002746DD"/>
    <w:rsid w:val="002763A7"/>
    <w:rsid w:val="00276EA6"/>
    <w:rsid w:val="002A5767"/>
    <w:rsid w:val="002A5925"/>
    <w:rsid w:val="002A599A"/>
    <w:rsid w:val="002B2CB6"/>
    <w:rsid w:val="002C5FEC"/>
    <w:rsid w:val="002D6BF4"/>
    <w:rsid w:val="002D6D05"/>
    <w:rsid w:val="002E06FE"/>
    <w:rsid w:val="002E13A6"/>
    <w:rsid w:val="002F6AB6"/>
    <w:rsid w:val="00301860"/>
    <w:rsid w:val="0034599E"/>
    <w:rsid w:val="00350307"/>
    <w:rsid w:val="00351B03"/>
    <w:rsid w:val="0036253B"/>
    <w:rsid w:val="003638D4"/>
    <w:rsid w:val="00365F69"/>
    <w:rsid w:val="00370726"/>
    <w:rsid w:val="00372F3B"/>
    <w:rsid w:val="00380094"/>
    <w:rsid w:val="00387923"/>
    <w:rsid w:val="003A5D6A"/>
    <w:rsid w:val="003C12DD"/>
    <w:rsid w:val="003C4B7B"/>
    <w:rsid w:val="003D783D"/>
    <w:rsid w:val="003D79C8"/>
    <w:rsid w:val="00401AC0"/>
    <w:rsid w:val="00401EC6"/>
    <w:rsid w:val="00425797"/>
    <w:rsid w:val="00427879"/>
    <w:rsid w:val="00441947"/>
    <w:rsid w:val="004436AB"/>
    <w:rsid w:val="00470168"/>
    <w:rsid w:val="004743DC"/>
    <w:rsid w:val="00490D5B"/>
    <w:rsid w:val="004A0116"/>
    <w:rsid w:val="004D0224"/>
    <w:rsid w:val="004D2C94"/>
    <w:rsid w:val="004D3495"/>
    <w:rsid w:val="004D5359"/>
    <w:rsid w:val="004F5A25"/>
    <w:rsid w:val="00506AC8"/>
    <w:rsid w:val="00524FCA"/>
    <w:rsid w:val="0052778F"/>
    <w:rsid w:val="00551BF1"/>
    <w:rsid w:val="00575C21"/>
    <w:rsid w:val="005801CC"/>
    <w:rsid w:val="00583EF3"/>
    <w:rsid w:val="00584605"/>
    <w:rsid w:val="005905EF"/>
    <w:rsid w:val="0059121C"/>
    <w:rsid w:val="00595D5B"/>
    <w:rsid w:val="005C0282"/>
    <w:rsid w:val="005C0402"/>
    <w:rsid w:val="005D5CCD"/>
    <w:rsid w:val="005F267E"/>
    <w:rsid w:val="006126F9"/>
    <w:rsid w:val="00621F77"/>
    <w:rsid w:val="00627285"/>
    <w:rsid w:val="00633FB5"/>
    <w:rsid w:val="00635BE0"/>
    <w:rsid w:val="006375E0"/>
    <w:rsid w:val="0064675C"/>
    <w:rsid w:val="00647FCE"/>
    <w:rsid w:val="00653CFC"/>
    <w:rsid w:val="00670A2B"/>
    <w:rsid w:val="0068700B"/>
    <w:rsid w:val="006A193F"/>
    <w:rsid w:val="006A3251"/>
    <w:rsid w:val="006A3D14"/>
    <w:rsid w:val="006A69B1"/>
    <w:rsid w:val="006A7F09"/>
    <w:rsid w:val="006B68A7"/>
    <w:rsid w:val="006C189A"/>
    <w:rsid w:val="006D1ECF"/>
    <w:rsid w:val="006D4570"/>
    <w:rsid w:val="006F4BC5"/>
    <w:rsid w:val="00723C06"/>
    <w:rsid w:val="007344AC"/>
    <w:rsid w:val="0075145E"/>
    <w:rsid w:val="007652F2"/>
    <w:rsid w:val="00766068"/>
    <w:rsid w:val="0078427F"/>
    <w:rsid w:val="007854F2"/>
    <w:rsid w:val="00786884"/>
    <w:rsid w:val="00786977"/>
    <w:rsid w:val="0079526C"/>
    <w:rsid w:val="007A1C9E"/>
    <w:rsid w:val="007A1E31"/>
    <w:rsid w:val="007B661B"/>
    <w:rsid w:val="007C630B"/>
    <w:rsid w:val="007E623C"/>
    <w:rsid w:val="007E68E3"/>
    <w:rsid w:val="007F3168"/>
    <w:rsid w:val="00816D46"/>
    <w:rsid w:val="00816E72"/>
    <w:rsid w:val="00817191"/>
    <w:rsid w:val="00820107"/>
    <w:rsid w:val="008257C2"/>
    <w:rsid w:val="00831E2E"/>
    <w:rsid w:val="0083513C"/>
    <w:rsid w:val="00837D9F"/>
    <w:rsid w:val="008452FD"/>
    <w:rsid w:val="00853709"/>
    <w:rsid w:val="00861223"/>
    <w:rsid w:val="00863B1B"/>
    <w:rsid w:val="00865B0A"/>
    <w:rsid w:val="00877B3D"/>
    <w:rsid w:val="0088024B"/>
    <w:rsid w:val="008933A1"/>
    <w:rsid w:val="00895A1E"/>
    <w:rsid w:val="008A52C2"/>
    <w:rsid w:val="008A6663"/>
    <w:rsid w:val="008B07EB"/>
    <w:rsid w:val="008C39A0"/>
    <w:rsid w:val="008D1B95"/>
    <w:rsid w:val="008D64A6"/>
    <w:rsid w:val="008E4FC1"/>
    <w:rsid w:val="008E526E"/>
    <w:rsid w:val="00912700"/>
    <w:rsid w:val="00924480"/>
    <w:rsid w:val="00924CE1"/>
    <w:rsid w:val="0095542C"/>
    <w:rsid w:val="00961DD8"/>
    <w:rsid w:val="009642C9"/>
    <w:rsid w:val="00965B66"/>
    <w:rsid w:val="00966CC7"/>
    <w:rsid w:val="0097064F"/>
    <w:rsid w:val="00983C17"/>
    <w:rsid w:val="00991107"/>
    <w:rsid w:val="009A1A06"/>
    <w:rsid w:val="009A2F01"/>
    <w:rsid w:val="009A398A"/>
    <w:rsid w:val="009B0E4A"/>
    <w:rsid w:val="009B1078"/>
    <w:rsid w:val="009B1904"/>
    <w:rsid w:val="009C7874"/>
    <w:rsid w:val="009F27D5"/>
    <w:rsid w:val="00A01ECD"/>
    <w:rsid w:val="00A17D98"/>
    <w:rsid w:val="00A24EED"/>
    <w:rsid w:val="00A274C9"/>
    <w:rsid w:val="00A36E89"/>
    <w:rsid w:val="00A555A3"/>
    <w:rsid w:val="00A7087A"/>
    <w:rsid w:val="00A851F2"/>
    <w:rsid w:val="00AB11C4"/>
    <w:rsid w:val="00AB1611"/>
    <w:rsid w:val="00AB58A0"/>
    <w:rsid w:val="00AC4502"/>
    <w:rsid w:val="00AD2F54"/>
    <w:rsid w:val="00AD7B81"/>
    <w:rsid w:val="00B0022F"/>
    <w:rsid w:val="00B131C6"/>
    <w:rsid w:val="00B20DDA"/>
    <w:rsid w:val="00B23FD2"/>
    <w:rsid w:val="00B2430B"/>
    <w:rsid w:val="00B3696E"/>
    <w:rsid w:val="00B37A7D"/>
    <w:rsid w:val="00B45A77"/>
    <w:rsid w:val="00B4777D"/>
    <w:rsid w:val="00B80EFA"/>
    <w:rsid w:val="00B87ADB"/>
    <w:rsid w:val="00BA37DA"/>
    <w:rsid w:val="00BA5DC5"/>
    <w:rsid w:val="00BA645B"/>
    <w:rsid w:val="00BC3ACD"/>
    <w:rsid w:val="00BC66C4"/>
    <w:rsid w:val="00BD02EC"/>
    <w:rsid w:val="00BD3068"/>
    <w:rsid w:val="00BF17F5"/>
    <w:rsid w:val="00BF5D02"/>
    <w:rsid w:val="00BF78EE"/>
    <w:rsid w:val="00C01F6D"/>
    <w:rsid w:val="00C06BC1"/>
    <w:rsid w:val="00C216C0"/>
    <w:rsid w:val="00C227A3"/>
    <w:rsid w:val="00C30599"/>
    <w:rsid w:val="00C36DF3"/>
    <w:rsid w:val="00C703B1"/>
    <w:rsid w:val="00C7316C"/>
    <w:rsid w:val="00C95A7D"/>
    <w:rsid w:val="00CB4C04"/>
    <w:rsid w:val="00CF08A8"/>
    <w:rsid w:val="00D06163"/>
    <w:rsid w:val="00D22BF0"/>
    <w:rsid w:val="00D232ED"/>
    <w:rsid w:val="00D40617"/>
    <w:rsid w:val="00D40942"/>
    <w:rsid w:val="00D47853"/>
    <w:rsid w:val="00D61EE9"/>
    <w:rsid w:val="00D71CE6"/>
    <w:rsid w:val="00D750E9"/>
    <w:rsid w:val="00D758B8"/>
    <w:rsid w:val="00D80FEB"/>
    <w:rsid w:val="00D96BC6"/>
    <w:rsid w:val="00DA6198"/>
    <w:rsid w:val="00DB0E81"/>
    <w:rsid w:val="00DC07BE"/>
    <w:rsid w:val="00DD4450"/>
    <w:rsid w:val="00DD739E"/>
    <w:rsid w:val="00DE5064"/>
    <w:rsid w:val="00DF341D"/>
    <w:rsid w:val="00DF51FB"/>
    <w:rsid w:val="00E012E3"/>
    <w:rsid w:val="00E0688A"/>
    <w:rsid w:val="00E1204E"/>
    <w:rsid w:val="00E14ACA"/>
    <w:rsid w:val="00E1526B"/>
    <w:rsid w:val="00E310EF"/>
    <w:rsid w:val="00E33473"/>
    <w:rsid w:val="00E371C7"/>
    <w:rsid w:val="00E4106D"/>
    <w:rsid w:val="00E443A0"/>
    <w:rsid w:val="00E447A8"/>
    <w:rsid w:val="00E45692"/>
    <w:rsid w:val="00E604C9"/>
    <w:rsid w:val="00E723E1"/>
    <w:rsid w:val="00E75987"/>
    <w:rsid w:val="00EB6296"/>
    <w:rsid w:val="00EE2552"/>
    <w:rsid w:val="00EE587D"/>
    <w:rsid w:val="00EF5770"/>
    <w:rsid w:val="00F2286F"/>
    <w:rsid w:val="00F26A21"/>
    <w:rsid w:val="00F26F53"/>
    <w:rsid w:val="00F3485D"/>
    <w:rsid w:val="00F3690F"/>
    <w:rsid w:val="00F527B1"/>
    <w:rsid w:val="00F54D8F"/>
    <w:rsid w:val="00F71F73"/>
    <w:rsid w:val="00F730A4"/>
    <w:rsid w:val="00F81BF7"/>
    <w:rsid w:val="00FA296F"/>
    <w:rsid w:val="00FA39AB"/>
    <w:rsid w:val="00FA7BB9"/>
    <w:rsid w:val="00FB4D36"/>
    <w:rsid w:val="00FE2BE1"/>
    <w:rsid w:val="00FE32B7"/>
    <w:rsid w:val="00FE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A66FDC"/>
  <w15:chartTrackingRefBased/>
  <w15:docId w15:val="{CF0088AC-EB22-45AC-982D-38E166F0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38D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C6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96E"/>
  </w:style>
  <w:style w:type="paragraph" w:styleId="Footer">
    <w:name w:val="footer"/>
    <w:basedOn w:val="Normal"/>
    <w:link w:val="FooterChar"/>
    <w:uiPriority w:val="99"/>
    <w:unhideWhenUsed/>
    <w:rsid w:val="00B36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96E"/>
  </w:style>
  <w:style w:type="paragraph" w:styleId="ListParagraph">
    <w:name w:val="List Paragraph"/>
    <w:basedOn w:val="Normal"/>
    <w:uiPriority w:val="34"/>
    <w:qFormat/>
    <w:rsid w:val="00924CE1"/>
    <w:pPr>
      <w:ind w:left="720"/>
      <w:contextualSpacing/>
    </w:pPr>
  </w:style>
  <w:style w:type="character" w:styleId="Hyperlink">
    <w:name w:val="Hyperlink"/>
    <w:basedOn w:val="DefaultParagraphFont"/>
    <w:uiPriority w:val="99"/>
    <w:unhideWhenUsed/>
    <w:rsid w:val="00924CE1"/>
    <w:rPr>
      <w:color w:val="0563C1" w:themeColor="hyperlink"/>
      <w:u w:val="single"/>
    </w:rPr>
  </w:style>
  <w:style w:type="table" w:customStyle="1" w:styleId="TableGrid1">
    <w:name w:val="Table Grid1"/>
    <w:basedOn w:val="TableNormal"/>
    <w:next w:val="TableGrid"/>
    <w:uiPriority w:val="39"/>
    <w:rsid w:val="00BC3AC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C1"/>
    <w:rPr>
      <w:rFonts w:ascii="Segoe UI" w:hAnsi="Segoe UI" w:cs="Segoe UI"/>
      <w:sz w:val="18"/>
      <w:szCs w:val="18"/>
    </w:rPr>
  </w:style>
  <w:style w:type="character" w:customStyle="1" w:styleId="UnresolvedMention">
    <w:name w:val="Unresolved Mention"/>
    <w:basedOn w:val="DefaultParagraphFont"/>
    <w:uiPriority w:val="99"/>
    <w:semiHidden/>
    <w:unhideWhenUsed/>
    <w:rsid w:val="007E623C"/>
    <w:rPr>
      <w:color w:val="605E5C"/>
      <w:shd w:val="clear" w:color="auto" w:fill="E1DFDD"/>
    </w:rPr>
  </w:style>
  <w:style w:type="paragraph" w:styleId="NoSpacing">
    <w:name w:val="No Spacing"/>
    <w:uiPriority w:val="1"/>
    <w:qFormat/>
    <w:rsid w:val="009B0E4A"/>
    <w:pPr>
      <w:spacing w:after="0" w:line="240" w:lineRule="auto"/>
    </w:pPr>
  </w:style>
  <w:style w:type="table" w:customStyle="1" w:styleId="TableGrid2">
    <w:name w:val="Table Grid2"/>
    <w:basedOn w:val="TableNormal"/>
    <w:next w:val="TableGrid"/>
    <w:uiPriority w:val="39"/>
    <w:rsid w:val="00EE2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1B95"/>
    <w:rPr>
      <w:sz w:val="16"/>
      <w:szCs w:val="16"/>
    </w:rPr>
  </w:style>
  <w:style w:type="paragraph" w:styleId="CommentText">
    <w:name w:val="annotation text"/>
    <w:basedOn w:val="Normal"/>
    <w:link w:val="CommentTextChar"/>
    <w:uiPriority w:val="99"/>
    <w:semiHidden/>
    <w:unhideWhenUsed/>
    <w:rsid w:val="008D1B95"/>
    <w:pPr>
      <w:spacing w:line="240" w:lineRule="auto"/>
    </w:pPr>
    <w:rPr>
      <w:sz w:val="20"/>
      <w:szCs w:val="20"/>
    </w:rPr>
  </w:style>
  <w:style w:type="character" w:customStyle="1" w:styleId="CommentTextChar">
    <w:name w:val="Comment Text Char"/>
    <w:basedOn w:val="DefaultParagraphFont"/>
    <w:link w:val="CommentText"/>
    <w:uiPriority w:val="99"/>
    <w:semiHidden/>
    <w:rsid w:val="008D1B95"/>
    <w:rPr>
      <w:sz w:val="20"/>
      <w:szCs w:val="20"/>
    </w:rPr>
  </w:style>
  <w:style w:type="paragraph" w:styleId="CommentSubject">
    <w:name w:val="annotation subject"/>
    <w:basedOn w:val="CommentText"/>
    <w:next w:val="CommentText"/>
    <w:link w:val="CommentSubjectChar"/>
    <w:uiPriority w:val="99"/>
    <w:semiHidden/>
    <w:unhideWhenUsed/>
    <w:rsid w:val="008D1B95"/>
    <w:rPr>
      <w:b/>
      <w:bCs/>
    </w:rPr>
  </w:style>
  <w:style w:type="character" w:customStyle="1" w:styleId="CommentSubjectChar">
    <w:name w:val="Comment Subject Char"/>
    <w:basedOn w:val="CommentTextChar"/>
    <w:link w:val="CommentSubject"/>
    <w:uiPriority w:val="99"/>
    <w:semiHidden/>
    <w:rsid w:val="008D1B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90149">
      <w:bodyDiv w:val="1"/>
      <w:marLeft w:val="0"/>
      <w:marRight w:val="0"/>
      <w:marTop w:val="0"/>
      <w:marBottom w:val="0"/>
      <w:divBdr>
        <w:top w:val="none" w:sz="0" w:space="0" w:color="auto"/>
        <w:left w:val="none" w:sz="0" w:space="0" w:color="auto"/>
        <w:bottom w:val="none" w:sz="0" w:space="0" w:color="auto"/>
        <w:right w:val="none" w:sz="0" w:space="0" w:color="auto"/>
      </w:divBdr>
    </w:div>
    <w:div w:id="615605508">
      <w:bodyDiv w:val="1"/>
      <w:marLeft w:val="0"/>
      <w:marRight w:val="0"/>
      <w:marTop w:val="0"/>
      <w:marBottom w:val="0"/>
      <w:divBdr>
        <w:top w:val="none" w:sz="0" w:space="0" w:color="auto"/>
        <w:left w:val="none" w:sz="0" w:space="0" w:color="auto"/>
        <w:bottom w:val="none" w:sz="0" w:space="0" w:color="auto"/>
        <w:right w:val="none" w:sz="0" w:space="0" w:color="auto"/>
      </w:divBdr>
    </w:div>
    <w:div w:id="704405211">
      <w:bodyDiv w:val="1"/>
      <w:marLeft w:val="0"/>
      <w:marRight w:val="0"/>
      <w:marTop w:val="0"/>
      <w:marBottom w:val="0"/>
      <w:divBdr>
        <w:top w:val="none" w:sz="0" w:space="0" w:color="auto"/>
        <w:left w:val="none" w:sz="0" w:space="0" w:color="auto"/>
        <w:bottom w:val="none" w:sz="0" w:space="0" w:color="auto"/>
        <w:right w:val="none" w:sz="0" w:space="0" w:color="auto"/>
      </w:divBdr>
      <w:divsChild>
        <w:div w:id="564074436">
          <w:marLeft w:val="0"/>
          <w:marRight w:val="0"/>
          <w:marTop w:val="0"/>
          <w:marBottom w:val="0"/>
          <w:divBdr>
            <w:top w:val="none" w:sz="0" w:space="0" w:color="auto"/>
            <w:left w:val="none" w:sz="0" w:space="0" w:color="auto"/>
            <w:bottom w:val="none" w:sz="0" w:space="0" w:color="auto"/>
            <w:right w:val="none" w:sz="0" w:space="0" w:color="auto"/>
          </w:divBdr>
        </w:div>
        <w:div w:id="1366294805">
          <w:marLeft w:val="0"/>
          <w:marRight w:val="0"/>
          <w:marTop w:val="0"/>
          <w:marBottom w:val="0"/>
          <w:divBdr>
            <w:top w:val="none" w:sz="0" w:space="0" w:color="auto"/>
            <w:left w:val="none" w:sz="0" w:space="0" w:color="auto"/>
            <w:bottom w:val="none" w:sz="0" w:space="0" w:color="auto"/>
            <w:right w:val="none" w:sz="0" w:space="0" w:color="auto"/>
          </w:divBdr>
        </w:div>
        <w:div w:id="5863100">
          <w:marLeft w:val="0"/>
          <w:marRight w:val="0"/>
          <w:marTop w:val="0"/>
          <w:marBottom w:val="0"/>
          <w:divBdr>
            <w:top w:val="none" w:sz="0" w:space="0" w:color="auto"/>
            <w:left w:val="none" w:sz="0" w:space="0" w:color="auto"/>
            <w:bottom w:val="none" w:sz="0" w:space="0" w:color="auto"/>
            <w:right w:val="none" w:sz="0" w:space="0" w:color="auto"/>
          </w:divBdr>
        </w:div>
      </w:divsChild>
    </w:div>
    <w:div w:id="773593281">
      <w:bodyDiv w:val="1"/>
      <w:marLeft w:val="0"/>
      <w:marRight w:val="0"/>
      <w:marTop w:val="0"/>
      <w:marBottom w:val="0"/>
      <w:divBdr>
        <w:top w:val="none" w:sz="0" w:space="0" w:color="auto"/>
        <w:left w:val="none" w:sz="0" w:space="0" w:color="auto"/>
        <w:bottom w:val="none" w:sz="0" w:space="0" w:color="auto"/>
        <w:right w:val="none" w:sz="0" w:space="0" w:color="auto"/>
      </w:divBdr>
    </w:div>
    <w:div w:id="839320539">
      <w:bodyDiv w:val="1"/>
      <w:marLeft w:val="0"/>
      <w:marRight w:val="0"/>
      <w:marTop w:val="0"/>
      <w:marBottom w:val="0"/>
      <w:divBdr>
        <w:top w:val="none" w:sz="0" w:space="0" w:color="auto"/>
        <w:left w:val="none" w:sz="0" w:space="0" w:color="auto"/>
        <w:bottom w:val="none" w:sz="0" w:space="0" w:color="auto"/>
        <w:right w:val="none" w:sz="0" w:space="0" w:color="auto"/>
      </w:divBdr>
      <w:divsChild>
        <w:div w:id="1995062588">
          <w:marLeft w:val="0"/>
          <w:marRight w:val="0"/>
          <w:marTop w:val="0"/>
          <w:marBottom w:val="0"/>
          <w:divBdr>
            <w:top w:val="none" w:sz="0" w:space="0" w:color="auto"/>
            <w:left w:val="none" w:sz="0" w:space="0" w:color="auto"/>
            <w:bottom w:val="none" w:sz="0" w:space="0" w:color="auto"/>
            <w:right w:val="none" w:sz="0" w:space="0" w:color="auto"/>
          </w:divBdr>
          <w:divsChild>
            <w:div w:id="1260717279">
              <w:marLeft w:val="0"/>
              <w:marRight w:val="0"/>
              <w:marTop w:val="0"/>
              <w:marBottom w:val="0"/>
              <w:divBdr>
                <w:top w:val="none" w:sz="0" w:space="0" w:color="auto"/>
                <w:left w:val="none" w:sz="0" w:space="0" w:color="auto"/>
                <w:bottom w:val="none" w:sz="0" w:space="0" w:color="auto"/>
                <w:right w:val="none" w:sz="0" w:space="0" w:color="auto"/>
              </w:divBdr>
              <w:divsChild>
                <w:div w:id="1663200139">
                  <w:marLeft w:val="0"/>
                  <w:marRight w:val="0"/>
                  <w:marTop w:val="0"/>
                  <w:marBottom w:val="0"/>
                  <w:divBdr>
                    <w:top w:val="none" w:sz="0" w:space="0" w:color="auto"/>
                    <w:left w:val="none" w:sz="0" w:space="0" w:color="auto"/>
                    <w:bottom w:val="none" w:sz="0" w:space="0" w:color="auto"/>
                    <w:right w:val="none" w:sz="0" w:space="0" w:color="auto"/>
                  </w:divBdr>
                  <w:divsChild>
                    <w:div w:id="426855365">
                      <w:marLeft w:val="0"/>
                      <w:marRight w:val="0"/>
                      <w:marTop w:val="0"/>
                      <w:marBottom w:val="0"/>
                      <w:divBdr>
                        <w:top w:val="none" w:sz="0" w:space="0" w:color="auto"/>
                        <w:left w:val="none" w:sz="0" w:space="0" w:color="auto"/>
                        <w:bottom w:val="none" w:sz="0" w:space="0" w:color="auto"/>
                        <w:right w:val="none" w:sz="0" w:space="0" w:color="auto"/>
                      </w:divBdr>
                      <w:divsChild>
                        <w:div w:id="2023126955">
                          <w:marLeft w:val="0"/>
                          <w:marRight w:val="0"/>
                          <w:marTop w:val="0"/>
                          <w:marBottom w:val="0"/>
                          <w:divBdr>
                            <w:top w:val="none" w:sz="0" w:space="0" w:color="auto"/>
                            <w:left w:val="none" w:sz="0" w:space="0" w:color="auto"/>
                            <w:bottom w:val="none" w:sz="0" w:space="0" w:color="auto"/>
                            <w:right w:val="none" w:sz="0" w:space="0" w:color="auto"/>
                          </w:divBdr>
                          <w:divsChild>
                            <w:div w:id="1985427783">
                              <w:marLeft w:val="0"/>
                              <w:marRight w:val="0"/>
                              <w:marTop w:val="0"/>
                              <w:marBottom w:val="0"/>
                              <w:divBdr>
                                <w:top w:val="none" w:sz="0" w:space="0" w:color="auto"/>
                                <w:left w:val="none" w:sz="0" w:space="0" w:color="auto"/>
                                <w:bottom w:val="none" w:sz="0" w:space="0" w:color="auto"/>
                                <w:right w:val="none" w:sz="0" w:space="0" w:color="auto"/>
                              </w:divBdr>
                              <w:divsChild>
                                <w:div w:id="1854151735">
                                  <w:marLeft w:val="0"/>
                                  <w:marRight w:val="0"/>
                                  <w:marTop w:val="0"/>
                                  <w:marBottom w:val="0"/>
                                  <w:divBdr>
                                    <w:top w:val="none" w:sz="0" w:space="0" w:color="auto"/>
                                    <w:left w:val="none" w:sz="0" w:space="0" w:color="auto"/>
                                    <w:bottom w:val="none" w:sz="0" w:space="0" w:color="auto"/>
                                    <w:right w:val="none" w:sz="0" w:space="0" w:color="auto"/>
                                  </w:divBdr>
                                  <w:divsChild>
                                    <w:div w:id="1929192617">
                                      <w:marLeft w:val="0"/>
                                      <w:marRight w:val="0"/>
                                      <w:marTop w:val="0"/>
                                      <w:marBottom w:val="0"/>
                                      <w:divBdr>
                                        <w:top w:val="none" w:sz="0" w:space="0" w:color="auto"/>
                                        <w:left w:val="none" w:sz="0" w:space="0" w:color="auto"/>
                                        <w:bottom w:val="none" w:sz="0" w:space="0" w:color="auto"/>
                                        <w:right w:val="none" w:sz="0" w:space="0" w:color="auto"/>
                                      </w:divBdr>
                                      <w:divsChild>
                                        <w:div w:id="432896972">
                                          <w:marLeft w:val="0"/>
                                          <w:marRight w:val="0"/>
                                          <w:marTop w:val="0"/>
                                          <w:marBottom w:val="0"/>
                                          <w:divBdr>
                                            <w:top w:val="none" w:sz="0" w:space="0" w:color="auto"/>
                                            <w:left w:val="none" w:sz="0" w:space="0" w:color="auto"/>
                                            <w:bottom w:val="none" w:sz="0" w:space="0" w:color="auto"/>
                                            <w:right w:val="none" w:sz="0" w:space="0" w:color="auto"/>
                                          </w:divBdr>
                                          <w:divsChild>
                                            <w:div w:id="1647395188">
                                              <w:marLeft w:val="0"/>
                                              <w:marRight w:val="0"/>
                                              <w:marTop w:val="0"/>
                                              <w:marBottom w:val="0"/>
                                              <w:divBdr>
                                                <w:top w:val="none" w:sz="0" w:space="0" w:color="auto"/>
                                                <w:left w:val="none" w:sz="0" w:space="0" w:color="auto"/>
                                                <w:bottom w:val="none" w:sz="0" w:space="0" w:color="auto"/>
                                                <w:right w:val="none" w:sz="0" w:space="0" w:color="auto"/>
                                              </w:divBdr>
                                              <w:divsChild>
                                                <w:div w:id="2062558170">
                                                  <w:marLeft w:val="0"/>
                                                  <w:marRight w:val="0"/>
                                                  <w:marTop w:val="0"/>
                                                  <w:marBottom w:val="0"/>
                                                  <w:divBdr>
                                                    <w:top w:val="none" w:sz="0" w:space="0" w:color="auto"/>
                                                    <w:left w:val="none" w:sz="0" w:space="0" w:color="auto"/>
                                                    <w:bottom w:val="none" w:sz="0" w:space="0" w:color="auto"/>
                                                    <w:right w:val="none" w:sz="0" w:space="0" w:color="auto"/>
                                                  </w:divBdr>
                                                  <w:divsChild>
                                                    <w:div w:id="220945251">
                                                      <w:marLeft w:val="0"/>
                                                      <w:marRight w:val="0"/>
                                                      <w:marTop w:val="0"/>
                                                      <w:marBottom w:val="0"/>
                                                      <w:divBdr>
                                                        <w:top w:val="none" w:sz="0" w:space="0" w:color="auto"/>
                                                        <w:left w:val="none" w:sz="0" w:space="0" w:color="auto"/>
                                                        <w:bottom w:val="none" w:sz="0" w:space="0" w:color="auto"/>
                                                        <w:right w:val="none" w:sz="0" w:space="0" w:color="auto"/>
                                                      </w:divBdr>
                                                      <w:divsChild>
                                                        <w:div w:id="2048482134">
                                                          <w:marLeft w:val="0"/>
                                                          <w:marRight w:val="0"/>
                                                          <w:marTop w:val="0"/>
                                                          <w:marBottom w:val="0"/>
                                                          <w:divBdr>
                                                            <w:top w:val="none" w:sz="0" w:space="0" w:color="auto"/>
                                                            <w:left w:val="none" w:sz="0" w:space="0" w:color="auto"/>
                                                            <w:bottom w:val="none" w:sz="0" w:space="0" w:color="auto"/>
                                                            <w:right w:val="none" w:sz="0" w:space="0" w:color="auto"/>
                                                          </w:divBdr>
                                                          <w:divsChild>
                                                            <w:div w:id="1804347271">
                                                              <w:marLeft w:val="0"/>
                                                              <w:marRight w:val="0"/>
                                                              <w:marTop w:val="0"/>
                                                              <w:marBottom w:val="0"/>
                                                              <w:divBdr>
                                                                <w:top w:val="none" w:sz="0" w:space="0" w:color="auto"/>
                                                                <w:left w:val="none" w:sz="0" w:space="0" w:color="auto"/>
                                                                <w:bottom w:val="none" w:sz="0" w:space="0" w:color="auto"/>
                                                                <w:right w:val="none" w:sz="0" w:space="0" w:color="auto"/>
                                                              </w:divBdr>
                                                              <w:divsChild>
                                                                <w:div w:id="1853647659">
                                                                  <w:marLeft w:val="0"/>
                                                                  <w:marRight w:val="0"/>
                                                                  <w:marTop w:val="0"/>
                                                                  <w:marBottom w:val="0"/>
                                                                  <w:divBdr>
                                                                    <w:top w:val="none" w:sz="0" w:space="0" w:color="auto"/>
                                                                    <w:left w:val="none" w:sz="0" w:space="0" w:color="auto"/>
                                                                    <w:bottom w:val="none" w:sz="0" w:space="0" w:color="auto"/>
                                                                    <w:right w:val="none" w:sz="0" w:space="0" w:color="auto"/>
                                                                  </w:divBdr>
                                                                  <w:divsChild>
                                                                    <w:div w:id="1782873246">
                                                                      <w:marLeft w:val="0"/>
                                                                      <w:marRight w:val="0"/>
                                                                      <w:marTop w:val="0"/>
                                                                      <w:marBottom w:val="0"/>
                                                                      <w:divBdr>
                                                                        <w:top w:val="none" w:sz="0" w:space="0" w:color="auto"/>
                                                                        <w:left w:val="none" w:sz="0" w:space="0" w:color="auto"/>
                                                                        <w:bottom w:val="none" w:sz="0" w:space="0" w:color="auto"/>
                                                                        <w:right w:val="none" w:sz="0" w:space="0" w:color="auto"/>
                                                                      </w:divBdr>
                                                                      <w:divsChild>
                                                                        <w:div w:id="162471207">
                                                                          <w:marLeft w:val="0"/>
                                                                          <w:marRight w:val="0"/>
                                                                          <w:marTop w:val="0"/>
                                                                          <w:marBottom w:val="0"/>
                                                                          <w:divBdr>
                                                                            <w:top w:val="none" w:sz="0" w:space="0" w:color="auto"/>
                                                                            <w:left w:val="none" w:sz="0" w:space="0" w:color="auto"/>
                                                                            <w:bottom w:val="none" w:sz="0" w:space="0" w:color="auto"/>
                                                                            <w:right w:val="none" w:sz="0" w:space="0" w:color="auto"/>
                                                                          </w:divBdr>
                                                                          <w:divsChild>
                                                                            <w:div w:id="448550224">
                                                                              <w:marLeft w:val="0"/>
                                                                              <w:marRight w:val="0"/>
                                                                              <w:marTop w:val="0"/>
                                                                              <w:marBottom w:val="0"/>
                                                                              <w:divBdr>
                                                                                <w:top w:val="none" w:sz="0" w:space="0" w:color="auto"/>
                                                                                <w:left w:val="none" w:sz="0" w:space="0" w:color="auto"/>
                                                                                <w:bottom w:val="none" w:sz="0" w:space="0" w:color="auto"/>
                                                                                <w:right w:val="none" w:sz="0" w:space="0" w:color="auto"/>
                                                                              </w:divBdr>
                                                                              <w:divsChild>
                                                                                <w:div w:id="1947535548">
                                                                                  <w:marLeft w:val="0"/>
                                                                                  <w:marRight w:val="0"/>
                                                                                  <w:marTop w:val="0"/>
                                                                                  <w:marBottom w:val="0"/>
                                                                                  <w:divBdr>
                                                                                    <w:top w:val="none" w:sz="0" w:space="0" w:color="auto"/>
                                                                                    <w:left w:val="none" w:sz="0" w:space="0" w:color="auto"/>
                                                                                    <w:bottom w:val="none" w:sz="0" w:space="0" w:color="auto"/>
                                                                                    <w:right w:val="none" w:sz="0" w:space="0" w:color="auto"/>
                                                                                  </w:divBdr>
                                                                                  <w:divsChild>
                                                                                    <w:div w:id="1403259074">
                                                                                      <w:marLeft w:val="0"/>
                                                                                      <w:marRight w:val="0"/>
                                                                                      <w:marTop w:val="0"/>
                                                                                      <w:marBottom w:val="0"/>
                                                                                      <w:divBdr>
                                                                                        <w:top w:val="none" w:sz="0" w:space="0" w:color="auto"/>
                                                                                        <w:left w:val="none" w:sz="0" w:space="0" w:color="auto"/>
                                                                                        <w:bottom w:val="none" w:sz="0" w:space="0" w:color="auto"/>
                                                                                        <w:right w:val="none" w:sz="0" w:space="0" w:color="auto"/>
                                                                                      </w:divBdr>
                                                                                      <w:divsChild>
                                                                                        <w:div w:id="351345585">
                                                                                          <w:marLeft w:val="0"/>
                                                                                          <w:marRight w:val="0"/>
                                                                                          <w:marTop w:val="0"/>
                                                                                          <w:marBottom w:val="0"/>
                                                                                          <w:divBdr>
                                                                                            <w:top w:val="none" w:sz="0" w:space="0" w:color="auto"/>
                                                                                            <w:left w:val="none" w:sz="0" w:space="0" w:color="auto"/>
                                                                                            <w:bottom w:val="none" w:sz="0" w:space="0" w:color="auto"/>
                                                                                            <w:right w:val="none" w:sz="0" w:space="0" w:color="auto"/>
                                                                                          </w:divBdr>
                                                                                          <w:divsChild>
                                                                                            <w:div w:id="939803203">
                                                                                              <w:marLeft w:val="0"/>
                                                                                              <w:marRight w:val="0"/>
                                                                                              <w:marTop w:val="0"/>
                                                                                              <w:marBottom w:val="0"/>
                                                                                              <w:divBdr>
                                                                                                <w:top w:val="none" w:sz="0" w:space="0" w:color="auto"/>
                                                                                                <w:left w:val="none" w:sz="0" w:space="0" w:color="auto"/>
                                                                                                <w:bottom w:val="none" w:sz="0" w:space="0" w:color="auto"/>
                                                                                                <w:right w:val="none" w:sz="0" w:space="0" w:color="auto"/>
                                                                                              </w:divBdr>
                                                                                              <w:divsChild>
                                                                                                <w:div w:id="541599538">
                                                                                                  <w:marLeft w:val="0"/>
                                                                                                  <w:marRight w:val="0"/>
                                                                                                  <w:marTop w:val="0"/>
                                                                                                  <w:marBottom w:val="0"/>
                                                                                                  <w:divBdr>
                                                                                                    <w:top w:val="none" w:sz="0" w:space="0" w:color="auto"/>
                                                                                                    <w:left w:val="none" w:sz="0" w:space="0" w:color="auto"/>
                                                                                                    <w:bottom w:val="none" w:sz="0" w:space="0" w:color="auto"/>
                                                                                                    <w:right w:val="none" w:sz="0" w:space="0" w:color="auto"/>
                                                                                                  </w:divBdr>
                                                                                                  <w:divsChild>
                                                                                                    <w:div w:id="20540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904147">
      <w:bodyDiv w:val="1"/>
      <w:marLeft w:val="0"/>
      <w:marRight w:val="0"/>
      <w:marTop w:val="0"/>
      <w:marBottom w:val="0"/>
      <w:divBdr>
        <w:top w:val="none" w:sz="0" w:space="0" w:color="auto"/>
        <w:left w:val="none" w:sz="0" w:space="0" w:color="auto"/>
        <w:bottom w:val="none" w:sz="0" w:space="0" w:color="auto"/>
        <w:right w:val="none" w:sz="0" w:space="0" w:color="auto"/>
      </w:divBdr>
    </w:div>
    <w:div w:id="1314337373">
      <w:bodyDiv w:val="1"/>
      <w:marLeft w:val="0"/>
      <w:marRight w:val="0"/>
      <w:marTop w:val="0"/>
      <w:marBottom w:val="0"/>
      <w:divBdr>
        <w:top w:val="none" w:sz="0" w:space="0" w:color="auto"/>
        <w:left w:val="none" w:sz="0" w:space="0" w:color="auto"/>
        <w:bottom w:val="none" w:sz="0" w:space="0" w:color="auto"/>
        <w:right w:val="none" w:sz="0" w:space="0" w:color="auto"/>
      </w:divBdr>
      <w:divsChild>
        <w:div w:id="399907420">
          <w:marLeft w:val="0"/>
          <w:marRight w:val="0"/>
          <w:marTop w:val="0"/>
          <w:marBottom w:val="0"/>
          <w:divBdr>
            <w:top w:val="none" w:sz="0" w:space="0" w:color="auto"/>
            <w:left w:val="none" w:sz="0" w:space="0" w:color="auto"/>
            <w:bottom w:val="none" w:sz="0" w:space="0" w:color="auto"/>
            <w:right w:val="none" w:sz="0" w:space="0" w:color="auto"/>
          </w:divBdr>
        </w:div>
      </w:divsChild>
    </w:div>
    <w:div w:id="1435635636">
      <w:bodyDiv w:val="1"/>
      <w:marLeft w:val="0"/>
      <w:marRight w:val="0"/>
      <w:marTop w:val="0"/>
      <w:marBottom w:val="0"/>
      <w:divBdr>
        <w:top w:val="none" w:sz="0" w:space="0" w:color="auto"/>
        <w:left w:val="none" w:sz="0" w:space="0" w:color="auto"/>
        <w:bottom w:val="none" w:sz="0" w:space="0" w:color="auto"/>
        <w:right w:val="none" w:sz="0" w:space="0" w:color="auto"/>
      </w:divBdr>
    </w:div>
    <w:div w:id="195621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1719</Words>
  <Characters>9804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Fraley</dc:creator>
  <cp:keywords/>
  <dc:description/>
  <cp:lastModifiedBy>Leslie Williams</cp:lastModifiedBy>
  <cp:revision>2</cp:revision>
  <cp:lastPrinted>2020-02-22T14:17:00Z</cp:lastPrinted>
  <dcterms:created xsi:type="dcterms:W3CDTF">2021-03-23T15:26:00Z</dcterms:created>
  <dcterms:modified xsi:type="dcterms:W3CDTF">2021-03-23T15:26:00Z</dcterms:modified>
</cp:coreProperties>
</file>